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DCF" w:rsidRPr="000A07B7" w:rsidRDefault="00317589" w:rsidP="000A07B7">
      <w:pPr>
        <w:jc w:val="center"/>
        <w:rPr>
          <w:lang w:eastAsia="ja-JP"/>
        </w:rPr>
      </w:pPr>
      <w:r>
        <w:rPr>
          <w:rFonts w:hint="eastAsia"/>
          <w:lang w:eastAsia="ja-JP"/>
        </w:rPr>
        <w:t>第</w:t>
      </w:r>
      <w:r>
        <w:rPr>
          <w:rFonts w:hint="eastAsia"/>
          <w:lang w:eastAsia="ja-JP"/>
        </w:rPr>
        <w:t>17</w:t>
      </w:r>
      <w:r w:rsidR="006E0DCF" w:rsidRPr="000A07B7">
        <w:rPr>
          <w:rFonts w:hint="eastAsia"/>
          <w:lang w:eastAsia="ja-JP"/>
        </w:rPr>
        <w:t>回長野県高等学校商業総合競技大会実施要項</w:t>
      </w:r>
      <w:bookmarkStart w:id="0" w:name="_GoBack"/>
      <w:bookmarkEnd w:id="0"/>
    </w:p>
    <w:p w:rsidR="006E0DCF" w:rsidRDefault="006E0DCF" w:rsidP="006E0DCF">
      <w:pPr>
        <w:pStyle w:val="af3"/>
        <w:spacing w:line="440" w:lineRule="exact"/>
        <w:jc w:val="center"/>
        <w:rPr>
          <w:rFonts w:ascii="ＭＳ 明朝" w:hAnsi="ＭＳ 明朝"/>
          <w:spacing w:val="0"/>
          <w:sz w:val="18"/>
        </w:rPr>
      </w:pPr>
      <w:r w:rsidRPr="00FE0E6F">
        <w:rPr>
          <w:rFonts w:ascii="ＭＳ 明朝" w:hAnsi="ＭＳ 明朝" w:hint="eastAsia"/>
          <w:spacing w:val="-4"/>
          <w:sz w:val="22"/>
          <w:szCs w:val="28"/>
          <w:lang w:eastAsia="zh-CN"/>
        </w:rPr>
        <w:t>（第</w:t>
      </w:r>
      <w:r w:rsidR="00317589">
        <w:rPr>
          <w:rFonts w:ascii="ＭＳ 明朝" w:hAnsi="ＭＳ 明朝" w:hint="eastAsia"/>
          <w:spacing w:val="-4"/>
          <w:sz w:val="22"/>
          <w:szCs w:val="28"/>
        </w:rPr>
        <w:t>64</w:t>
      </w:r>
      <w:r w:rsidRPr="00FE0E6F">
        <w:rPr>
          <w:rFonts w:ascii="ＭＳ 明朝" w:hAnsi="ＭＳ 明朝" w:hint="eastAsia"/>
          <w:spacing w:val="-4"/>
          <w:sz w:val="22"/>
          <w:szCs w:val="28"/>
          <w:lang w:eastAsia="zh-CN"/>
        </w:rPr>
        <w:t>回全国高等学校珠算</w:t>
      </w:r>
      <w:r w:rsidRPr="00FE0E6F">
        <w:rPr>
          <w:rFonts w:ascii="ＭＳ 明朝" w:hAnsi="ＭＳ 明朝" w:hint="eastAsia"/>
          <w:spacing w:val="-4"/>
          <w:sz w:val="22"/>
          <w:szCs w:val="28"/>
        </w:rPr>
        <w:t>・電卓</w:t>
      </w:r>
      <w:r w:rsidRPr="00FE0E6F">
        <w:rPr>
          <w:rFonts w:ascii="ＭＳ 明朝" w:hAnsi="ＭＳ 明朝" w:hint="eastAsia"/>
          <w:spacing w:val="-4"/>
          <w:sz w:val="22"/>
          <w:szCs w:val="28"/>
          <w:lang w:eastAsia="zh-CN"/>
        </w:rPr>
        <w:t>競技大会長野県予選会</w:t>
      </w:r>
      <w:r w:rsidRPr="00FE0E6F">
        <w:rPr>
          <w:rFonts w:ascii="ＭＳ 明朝" w:hAnsi="ＭＳ 明朝"/>
          <w:spacing w:val="-4"/>
          <w:sz w:val="22"/>
          <w:szCs w:val="28"/>
          <w:lang w:eastAsia="zh-CN"/>
        </w:rPr>
        <w:t>）</w:t>
      </w:r>
    </w:p>
    <w:p w:rsidR="006E0DCF" w:rsidRDefault="006E0DCF" w:rsidP="006E0DCF">
      <w:pPr>
        <w:spacing w:line="260" w:lineRule="exact"/>
        <w:rPr>
          <w:rFonts w:ascii="ＭＳ 明朝" w:hAnsi="ＭＳ 明朝"/>
          <w:lang w:eastAsia="ja-JP"/>
        </w:rPr>
      </w:pPr>
    </w:p>
    <w:p w:rsidR="006E0DCF" w:rsidRDefault="006E0DCF" w:rsidP="006E0DCF">
      <w:pPr>
        <w:spacing w:line="300" w:lineRule="exact"/>
        <w:rPr>
          <w:rFonts w:ascii="ＭＳ 明朝" w:hAnsi="ＭＳ 明朝"/>
          <w:lang w:eastAsia="ja-JP"/>
        </w:rPr>
      </w:pPr>
      <w:r>
        <w:rPr>
          <w:rFonts w:ascii="ＭＳ 明朝" w:hAnsi="ＭＳ 明朝" w:hint="eastAsia"/>
          <w:lang w:eastAsia="ja-JP"/>
        </w:rPr>
        <w:t>１</w:t>
      </w:r>
      <w:r w:rsidR="00317589">
        <w:rPr>
          <w:rFonts w:ascii="ＭＳ 明朝" w:hAnsi="ＭＳ 明朝"/>
          <w:lang w:eastAsia="ja-JP"/>
        </w:rPr>
        <w:t xml:space="preserve">　</w:t>
      </w:r>
      <w:r>
        <w:rPr>
          <w:rFonts w:ascii="ＭＳ 明朝" w:hAnsi="ＭＳ 明朝"/>
          <w:lang w:eastAsia="ja-JP"/>
        </w:rPr>
        <w:t>競技種類・内容</w:t>
      </w:r>
    </w:p>
    <w:p w:rsidR="006E0DCF" w:rsidRPr="00904698" w:rsidRDefault="006E0DCF" w:rsidP="006E0DCF">
      <w:pPr>
        <w:spacing w:line="300" w:lineRule="exact"/>
        <w:ind w:firstLineChars="200" w:firstLine="440"/>
        <w:rPr>
          <w:lang w:eastAsia="ja-JP"/>
        </w:rPr>
      </w:pPr>
      <w:r w:rsidRPr="00904698">
        <w:rPr>
          <w:rFonts w:hint="eastAsia"/>
          <w:lang w:eastAsia="ja-JP"/>
        </w:rPr>
        <w:t>（１）団体競技</w:t>
      </w:r>
      <w:r w:rsidR="00323054">
        <w:rPr>
          <w:rFonts w:hint="eastAsia"/>
          <w:lang w:eastAsia="ja-JP"/>
        </w:rPr>
        <w:t>・個人総合競技</w:t>
      </w:r>
      <w:r>
        <w:rPr>
          <w:rFonts w:hint="eastAsia"/>
          <w:lang w:eastAsia="ja-JP"/>
        </w:rPr>
        <w:t xml:space="preserve"> </w:t>
      </w:r>
      <w:r>
        <w:rPr>
          <w:rFonts w:hint="eastAsia"/>
          <w:lang w:eastAsia="ja-JP"/>
        </w:rPr>
        <w:t>（普通計算・応用計算）</w:t>
      </w:r>
      <w:r w:rsidRPr="00904698">
        <w:rPr>
          <w:rFonts w:hint="eastAsia"/>
          <w:lang w:eastAsia="ja-JP"/>
        </w:rPr>
        <w:t xml:space="preserve">　　　　</w:t>
      </w:r>
    </w:p>
    <w:p w:rsidR="006E0DCF" w:rsidRDefault="006E0DCF" w:rsidP="006E0DCF">
      <w:pPr>
        <w:spacing w:line="300" w:lineRule="exact"/>
        <w:rPr>
          <w:lang w:eastAsia="ja-JP"/>
        </w:rPr>
      </w:pPr>
      <w:r>
        <w:rPr>
          <w:rFonts w:hint="eastAsia"/>
          <w:lang w:eastAsia="ja-JP"/>
        </w:rPr>
        <w:t xml:space="preserve">　　</w:t>
      </w:r>
      <w:r w:rsidRPr="00904698">
        <w:rPr>
          <w:rFonts w:hint="eastAsia"/>
          <w:lang w:eastAsia="ja-JP"/>
        </w:rPr>
        <w:t>（２）個人総合競技</w:t>
      </w:r>
      <w:r>
        <w:rPr>
          <w:rFonts w:hint="eastAsia"/>
          <w:lang w:eastAsia="ja-JP"/>
        </w:rPr>
        <w:t>（普通計算・応用計算）</w:t>
      </w:r>
      <w:r w:rsidRPr="00904698">
        <w:rPr>
          <w:rFonts w:hint="eastAsia"/>
          <w:lang w:eastAsia="ja-JP"/>
        </w:rPr>
        <w:t xml:space="preserve">　</w:t>
      </w:r>
    </w:p>
    <w:p w:rsidR="006E0DCF" w:rsidRPr="00904698" w:rsidRDefault="006E0DCF" w:rsidP="006E0DCF">
      <w:pPr>
        <w:spacing w:line="300" w:lineRule="exact"/>
        <w:rPr>
          <w:lang w:eastAsia="ja-JP"/>
        </w:rPr>
      </w:pPr>
      <w:r w:rsidRPr="00904698">
        <w:rPr>
          <w:rFonts w:hint="eastAsia"/>
          <w:lang w:eastAsia="ja-JP"/>
        </w:rPr>
        <w:t xml:space="preserve">　　（３）種目別競技</w:t>
      </w:r>
      <w:r>
        <w:rPr>
          <w:rFonts w:hint="eastAsia"/>
          <w:lang w:eastAsia="ja-JP"/>
        </w:rPr>
        <w:t>（伝票算・読上暗算・応用計算・読上算）</w:t>
      </w:r>
      <w:r w:rsidRPr="00904698">
        <w:rPr>
          <w:rFonts w:hint="eastAsia"/>
          <w:lang w:eastAsia="ja-JP"/>
        </w:rPr>
        <w:t xml:space="preserve">　　</w:t>
      </w:r>
    </w:p>
    <w:p w:rsidR="006E0DCF" w:rsidRPr="00852B58" w:rsidRDefault="006E0DCF" w:rsidP="006E0DCF">
      <w:pPr>
        <w:pStyle w:val="af3"/>
        <w:wordWrap/>
        <w:spacing w:line="300" w:lineRule="exact"/>
        <w:rPr>
          <w:rFonts w:ascii="ＭＳ 明朝" w:hAnsi="ＭＳ 明朝"/>
        </w:rPr>
      </w:pPr>
    </w:p>
    <w:p w:rsidR="006E0DCF" w:rsidRDefault="00317589" w:rsidP="006E0DCF">
      <w:pPr>
        <w:pStyle w:val="af3"/>
        <w:wordWrap/>
        <w:spacing w:line="300" w:lineRule="exact"/>
        <w:rPr>
          <w:rFonts w:ascii="ＭＳ 明朝" w:hAnsi="ＭＳ 明朝"/>
        </w:rPr>
      </w:pPr>
      <w:r>
        <w:rPr>
          <w:rFonts w:ascii="ＭＳ 明朝" w:hAnsi="ＭＳ 明朝" w:hint="eastAsia"/>
        </w:rPr>
        <w:t xml:space="preserve">２　</w:t>
      </w:r>
      <w:r w:rsidR="006E0DCF">
        <w:rPr>
          <w:rFonts w:ascii="ＭＳ 明朝" w:hAnsi="ＭＳ 明朝" w:hint="eastAsia"/>
        </w:rPr>
        <w:t>競技方法</w:t>
      </w:r>
    </w:p>
    <w:p w:rsidR="006E0DCF" w:rsidRPr="007A6332" w:rsidRDefault="006E0DCF" w:rsidP="006E0DCF">
      <w:pPr>
        <w:spacing w:line="300" w:lineRule="exact"/>
        <w:rPr>
          <w:rFonts w:ascii="ＭＳ 明朝" w:hAnsi="ＭＳ 明朝"/>
          <w:lang w:eastAsia="ja-JP"/>
        </w:rPr>
      </w:pPr>
      <w:r>
        <w:rPr>
          <w:rFonts w:ascii="ＭＳ 明朝" w:hAnsi="ＭＳ 明朝" w:hint="eastAsia"/>
          <w:lang w:eastAsia="ja-JP"/>
        </w:rPr>
        <w:t xml:space="preserve">　　</w:t>
      </w:r>
      <w:r w:rsidRPr="007A6332">
        <w:rPr>
          <w:rFonts w:ascii="ＭＳ 明朝" w:hAnsi="ＭＳ 明朝" w:hint="eastAsia"/>
          <w:lang w:eastAsia="ja-JP"/>
        </w:rPr>
        <w:t>珠算競技と</w:t>
      </w:r>
      <w:r>
        <w:rPr>
          <w:rFonts w:ascii="ＭＳ 明朝" w:hAnsi="ＭＳ 明朝" w:hint="eastAsia"/>
          <w:lang w:eastAsia="ja-JP"/>
        </w:rPr>
        <w:t>電卓競技は同じ会場で実施する。</w:t>
      </w:r>
    </w:p>
    <w:p w:rsidR="006E0DCF" w:rsidRDefault="006E0DCF" w:rsidP="006E0DCF">
      <w:pPr>
        <w:pStyle w:val="af3"/>
        <w:wordWrap/>
        <w:spacing w:line="300" w:lineRule="exact"/>
        <w:ind w:firstLineChars="200" w:firstLine="420"/>
        <w:rPr>
          <w:spacing w:val="0"/>
        </w:rPr>
      </w:pPr>
      <w:r w:rsidRPr="003E05FB">
        <w:rPr>
          <w:rFonts w:hint="eastAsia"/>
          <w:spacing w:val="0"/>
        </w:rPr>
        <w:t>（１）</w:t>
      </w:r>
      <w:r w:rsidRPr="003E05FB">
        <w:rPr>
          <w:rFonts w:ascii="ＭＳ 明朝" w:hAnsi="ＭＳ 明朝" w:hint="eastAsia"/>
        </w:rPr>
        <w:t>団体・個人総合競技</w:t>
      </w:r>
      <w:r w:rsidRPr="003E05FB">
        <w:rPr>
          <w:rFonts w:hint="eastAsia"/>
        </w:rPr>
        <w:t>（必要により決勝を行う）</w:t>
      </w:r>
    </w:p>
    <w:p w:rsidR="006E0DCF" w:rsidRPr="00E9648A" w:rsidRDefault="00323054" w:rsidP="006E0DCF">
      <w:pPr>
        <w:pStyle w:val="af3"/>
        <w:wordWrap/>
        <w:spacing w:line="300" w:lineRule="exact"/>
        <w:ind w:firstLineChars="200" w:firstLine="420"/>
        <w:rPr>
          <w:spacing w:val="0"/>
        </w:rPr>
      </w:pPr>
      <w:r>
        <w:rPr>
          <w:rFonts w:hint="eastAsia"/>
          <w:spacing w:val="0"/>
        </w:rPr>
        <w:t xml:space="preserve">　　①</w:t>
      </w:r>
      <w:r>
        <w:rPr>
          <w:rFonts w:ascii="ＭＳ 明朝" w:hAnsi="ＭＳ 明朝" w:hint="eastAsia"/>
        </w:rPr>
        <w:t xml:space="preserve">普通計算　　</w:t>
      </w:r>
      <w:r w:rsidR="006E0DCF" w:rsidRPr="006126B7">
        <w:rPr>
          <w:rFonts w:ascii="ＭＳ 明朝" w:hAnsi="ＭＳ 明朝" w:hint="eastAsia"/>
        </w:rPr>
        <w:t>珠算</w:t>
      </w:r>
      <w:r w:rsidR="006E0DCF">
        <w:rPr>
          <w:rFonts w:ascii="ＭＳ 明朝" w:hAnsi="ＭＳ 明朝" w:hint="eastAsia"/>
        </w:rPr>
        <w:t>（制限時間</w:t>
      </w:r>
      <w:r w:rsidR="006E0DCF" w:rsidRPr="006126B7">
        <w:rPr>
          <w:rFonts w:ascii="ＭＳ 明朝" w:hAnsi="ＭＳ 明朝" w:hint="eastAsia"/>
        </w:rPr>
        <w:t>１２分</w:t>
      </w:r>
      <w:r w:rsidR="006E0DCF">
        <w:rPr>
          <w:rFonts w:ascii="ＭＳ 明朝" w:hAnsi="ＭＳ 明朝" w:hint="eastAsia"/>
        </w:rPr>
        <w:t>）</w:t>
      </w:r>
      <w:r w:rsidR="006E0DCF" w:rsidRPr="006126B7">
        <w:rPr>
          <w:rFonts w:ascii="ＭＳ 明朝" w:hAnsi="ＭＳ 明朝" w:hint="eastAsia"/>
        </w:rPr>
        <w:t>、電卓</w:t>
      </w:r>
      <w:r w:rsidR="006E0DCF">
        <w:rPr>
          <w:rFonts w:ascii="ＭＳ 明朝" w:hAnsi="ＭＳ 明朝" w:hint="eastAsia"/>
        </w:rPr>
        <w:t>（制限時間</w:t>
      </w:r>
      <w:r w:rsidR="006E0DCF" w:rsidRPr="006126B7">
        <w:rPr>
          <w:rFonts w:ascii="ＭＳ 明朝" w:hAnsi="ＭＳ 明朝" w:hint="eastAsia"/>
        </w:rPr>
        <w:t>６分</w:t>
      </w:r>
      <w:r w:rsidR="006E0DCF">
        <w:rPr>
          <w:rFonts w:ascii="ＭＳ 明朝" w:hAnsi="ＭＳ 明朝" w:hint="eastAsia"/>
        </w:rPr>
        <w:t>）</w:t>
      </w:r>
    </w:p>
    <w:p w:rsidR="006E0DCF" w:rsidRPr="006126B7" w:rsidRDefault="006E0DCF" w:rsidP="006E0DCF">
      <w:pPr>
        <w:pStyle w:val="af3"/>
        <w:wordWrap/>
        <w:spacing w:line="300" w:lineRule="exact"/>
        <w:ind w:left="1575"/>
        <w:rPr>
          <w:spacing w:val="0"/>
        </w:rPr>
      </w:pPr>
      <w:r>
        <w:rPr>
          <w:rFonts w:ascii="ＭＳ 明朝" w:hAnsi="ＭＳ 明朝" w:hint="eastAsia"/>
        </w:rPr>
        <w:t>（電卓競技の</w:t>
      </w:r>
      <w:r>
        <w:rPr>
          <w:rFonts w:hint="eastAsia"/>
        </w:rPr>
        <w:t>普通計算は、珠算競技</w:t>
      </w:r>
      <w:r w:rsidRPr="00904698">
        <w:rPr>
          <w:rFonts w:hint="eastAsia"/>
        </w:rPr>
        <w:t>の普通計算開始の合図から６分後に開始する。</w:t>
      </w:r>
      <w:r>
        <w:rPr>
          <w:rFonts w:hint="eastAsia"/>
        </w:rPr>
        <w:t>）</w:t>
      </w:r>
    </w:p>
    <w:p w:rsidR="006E0DCF" w:rsidRPr="009110E0" w:rsidRDefault="006E0DCF" w:rsidP="006E0DCF">
      <w:pPr>
        <w:pStyle w:val="af3"/>
        <w:wordWrap/>
        <w:spacing w:line="300" w:lineRule="exact"/>
        <w:ind w:left="709"/>
        <w:rPr>
          <w:spacing w:val="0"/>
        </w:rPr>
      </w:pPr>
      <w:r>
        <w:rPr>
          <w:rFonts w:ascii="ＭＳ 明朝" w:hAnsi="ＭＳ 明朝" w:hint="eastAsia"/>
        </w:rPr>
        <w:t xml:space="preserve"> ②</w:t>
      </w:r>
      <w:r w:rsidRPr="006126B7">
        <w:rPr>
          <w:rFonts w:ascii="ＭＳ 明朝" w:hAnsi="ＭＳ 明朝" w:hint="eastAsia"/>
        </w:rPr>
        <w:t xml:space="preserve">応用計算 </w:t>
      </w:r>
      <w:r w:rsidR="00323054">
        <w:rPr>
          <w:rFonts w:ascii="ＭＳ 明朝" w:hAnsi="ＭＳ 明朝" w:hint="eastAsia"/>
        </w:rPr>
        <w:t xml:space="preserve">　  </w:t>
      </w:r>
      <w:r>
        <w:rPr>
          <w:rFonts w:ascii="ＭＳ 明朝" w:hAnsi="ＭＳ 明朝" w:hint="eastAsia"/>
        </w:rPr>
        <w:t>珠算・電卓（制限時間</w:t>
      </w:r>
      <w:r w:rsidRPr="009110E0">
        <w:rPr>
          <w:rFonts w:ascii="ＭＳ 明朝" w:hAnsi="ＭＳ 明朝" w:hint="eastAsia"/>
        </w:rPr>
        <w:t>１５分</w:t>
      </w:r>
      <w:r>
        <w:rPr>
          <w:rFonts w:ascii="ＭＳ 明朝" w:hAnsi="ＭＳ 明朝" w:hint="eastAsia"/>
        </w:rPr>
        <w:t>）</w:t>
      </w:r>
    </w:p>
    <w:p w:rsidR="006E0DCF" w:rsidRDefault="006E0DCF" w:rsidP="006E0DCF">
      <w:pPr>
        <w:pStyle w:val="af3"/>
        <w:tabs>
          <w:tab w:val="left" w:pos="980"/>
        </w:tabs>
        <w:wordWrap/>
        <w:spacing w:line="300" w:lineRule="exact"/>
        <w:rPr>
          <w:rFonts w:ascii="ＭＳ 明朝" w:hAnsi="ＭＳ 明朝"/>
        </w:rPr>
      </w:pPr>
      <w:r>
        <w:rPr>
          <w:rFonts w:ascii="ＭＳ 明朝" w:hAnsi="ＭＳ 明朝" w:hint="eastAsia"/>
        </w:rPr>
        <w:t xml:space="preserve">　　（２）個人種目別競技</w:t>
      </w:r>
    </w:p>
    <w:p w:rsidR="006E0DCF" w:rsidRDefault="006E0DCF" w:rsidP="006E0DCF">
      <w:pPr>
        <w:pStyle w:val="af3"/>
        <w:tabs>
          <w:tab w:val="left" w:pos="980"/>
        </w:tabs>
        <w:wordWrap/>
        <w:spacing w:line="300" w:lineRule="exact"/>
        <w:ind w:firstLineChars="500" w:firstLine="1020"/>
        <w:rPr>
          <w:spacing w:val="0"/>
        </w:rPr>
      </w:pPr>
      <w:r>
        <w:rPr>
          <w:rFonts w:hint="eastAsia"/>
        </w:rPr>
        <w:t>次</w:t>
      </w:r>
      <w:r w:rsidRPr="00904698">
        <w:rPr>
          <w:rFonts w:hint="eastAsia"/>
        </w:rPr>
        <w:t>の各種目を「勝ち残り」の方法で行う</w:t>
      </w:r>
      <w:r>
        <w:rPr>
          <w:rFonts w:hint="eastAsia"/>
        </w:rPr>
        <w:t>。</w:t>
      </w:r>
    </w:p>
    <w:p w:rsidR="00323054" w:rsidRPr="00323054" w:rsidRDefault="00323054" w:rsidP="00323054">
      <w:pPr>
        <w:pStyle w:val="af3"/>
        <w:wordWrap/>
        <w:spacing w:line="300" w:lineRule="exact"/>
        <w:ind w:firstLineChars="400" w:firstLine="816"/>
        <w:rPr>
          <w:spacing w:val="0"/>
        </w:rPr>
      </w:pPr>
      <w:r w:rsidRPr="00323054">
        <w:rPr>
          <w:rFonts w:ascii="ＭＳ 明朝" w:hAnsi="ＭＳ 明朝" w:hint="eastAsia"/>
        </w:rPr>
        <w:t>①伝 票 算　　予選３題（制限時間３分）　　決勝勝ち残り</w:t>
      </w:r>
    </w:p>
    <w:p w:rsidR="00323054" w:rsidRPr="00323054" w:rsidRDefault="00323054" w:rsidP="00323054">
      <w:pPr>
        <w:pStyle w:val="af3"/>
        <w:wordWrap/>
        <w:spacing w:line="300" w:lineRule="exact"/>
        <w:ind w:firstLineChars="400" w:firstLine="816"/>
        <w:rPr>
          <w:rFonts w:ascii="ＭＳ 明朝" w:hAnsi="ＭＳ 明朝"/>
          <w:color w:val="000000"/>
          <w:spacing w:val="0"/>
        </w:rPr>
      </w:pPr>
      <w:r w:rsidRPr="00323054">
        <w:rPr>
          <w:rFonts w:ascii="ＭＳ 明朝" w:hAnsi="ＭＳ 明朝" w:hint="eastAsia"/>
          <w:color w:val="000000"/>
        </w:rPr>
        <w:t>②読上暗算　　予選３題　　　　　　　　　　決勝勝ち残り（珠算のみ）</w:t>
      </w:r>
    </w:p>
    <w:p w:rsidR="00323054" w:rsidRPr="00323054" w:rsidRDefault="00323054" w:rsidP="00323054">
      <w:pPr>
        <w:pStyle w:val="af3"/>
        <w:wordWrap/>
        <w:spacing w:line="300" w:lineRule="exact"/>
        <w:ind w:firstLineChars="400" w:firstLine="816"/>
        <w:rPr>
          <w:rFonts w:ascii="ＭＳ 明朝" w:hAnsi="ＭＳ 明朝"/>
          <w:color w:val="000000"/>
        </w:rPr>
      </w:pPr>
      <w:r w:rsidRPr="00323054">
        <w:rPr>
          <w:rFonts w:ascii="ＭＳ 明朝" w:hAnsi="ＭＳ 明朝" w:hint="eastAsia"/>
          <w:color w:val="000000"/>
        </w:rPr>
        <w:t>③応用計算　　予選３題（制限時間４分）　　決勝勝ち残り</w:t>
      </w:r>
    </w:p>
    <w:p w:rsidR="00323054" w:rsidRPr="00993717" w:rsidRDefault="00323054" w:rsidP="00323054">
      <w:pPr>
        <w:pStyle w:val="af3"/>
        <w:wordWrap/>
        <w:spacing w:line="300" w:lineRule="exact"/>
        <w:ind w:firstLineChars="400" w:firstLine="816"/>
        <w:rPr>
          <w:rFonts w:ascii="ＭＳ 明朝" w:hAnsi="ＭＳ 明朝"/>
          <w:color w:val="000000"/>
        </w:rPr>
      </w:pPr>
      <w:r w:rsidRPr="00323054">
        <w:rPr>
          <w:rFonts w:ascii="ＭＳ 明朝" w:hAnsi="ＭＳ 明朝" w:hint="eastAsia"/>
        </w:rPr>
        <w:t>④読 上 算　　予選３題　　　　　　　　　　決勝勝ち残り</w:t>
      </w:r>
    </w:p>
    <w:p w:rsidR="00323054" w:rsidRPr="00323054" w:rsidRDefault="00323054" w:rsidP="006E0DCF">
      <w:pPr>
        <w:spacing w:line="300" w:lineRule="exact"/>
        <w:rPr>
          <w:rFonts w:ascii="ＭＳ 明朝" w:hAnsi="ＭＳ 明朝"/>
          <w:lang w:eastAsia="ja-JP"/>
        </w:rPr>
      </w:pPr>
    </w:p>
    <w:p w:rsidR="00323054" w:rsidRDefault="00323054" w:rsidP="006E0DCF">
      <w:pPr>
        <w:spacing w:line="300" w:lineRule="exact"/>
        <w:rPr>
          <w:rFonts w:ascii="ＭＳ 明朝" w:hAnsi="ＭＳ 明朝"/>
          <w:lang w:eastAsia="ja-JP"/>
        </w:rPr>
      </w:pPr>
    </w:p>
    <w:p w:rsidR="006E0DCF" w:rsidRPr="007B06AD" w:rsidRDefault="006E0DCF" w:rsidP="006E0DCF">
      <w:pPr>
        <w:spacing w:line="300" w:lineRule="exact"/>
        <w:rPr>
          <w:rFonts w:ascii="ＭＳ 明朝" w:hAnsi="ＭＳ 明朝"/>
          <w:lang w:eastAsia="ja-JP"/>
        </w:rPr>
      </w:pPr>
      <w:r>
        <w:rPr>
          <w:rFonts w:ascii="ＭＳ 明朝" w:hAnsi="ＭＳ 明朝" w:hint="eastAsia"/>
          <w:lang w:eastAsia="ja-JP"/>
        </w:rPr>
        <w:t xml:space="preserve">　　　　　　</w:t>
      </w:r>
    </w:p>
    <w:p w:rsidR="006E0DCF" w:rsidRDefault="006E0DCF" w:rsidP="006E0DCF">
      <w:pPr>
        <w:pStyle w:val="af3"/>
        <w:wordWrap/>
        <w:spacing w:line="300" w:lineRule="exact"/>
        <w:rPr>
          <w:rFonts w:ascii="ＭＳ 明朝" w:hAnsi="ＭＳ 明朝"/>
        </w:rPr>
      </w:pPr>
      <w:r>
        <w:rPr>
          <w:rFonts w:ascii="ＭＳ 明朝" w:hAnsi="ＭＳ 明朝" w:hint="eastAsia"/>
        </w:rPr>
        <w:t>３</w:t>
      </w:r>
      <w:r w:rsidR="00317589">
        <w:rPr>
          <w:rFonts w:ascii="ＭＳ 明朝" w:hAnsi="ＭＳ 明朝" w:hint="eastAsia"/>
        </w:rPr>
        <w:t xml:space="preserve">　</w:t>
      </w:r>
      <w:r w:rsidRPr="005F38CD">
        <w:rPr>
          <w:rFonts w:ascii="ＭＳ 明朝" w:hAnsi="ＭＳ 明朝" w:hint="eastAsia"/>
        </w:rPr>
        <w:t>競技上の注意</w:t>
      </w:r>
    </w:p>
    <w:p w:rsidR="006E0DCF" w:rsidRPr="00147C07" w:rsidRDefault="006E0DCF" w:rsidP="006E0DCF">
      <w:pPr>
        <w:pStyle w:val="af3"/>
        <w:wordWrap/>
        <w:spacing w:line="300" w:lineRule="exact"/>
        <w:rPr>
          <w:spacing w:val="0"/>
        </w:rPr>
      </w:pPr>
      <w:r>
        <w:rPr>
          <w:rFonts w:ascii="ＭＳ 明朝" w:hAnsi="ＭＳ 明朝" w:hint="eastAsia"/>
        </w:rPr>
        <w:t xml:space="preserve">　　（１）珠算・電卓実務検定試験上の規則を準用する。</w:t>
      </w:r>
    </w:p>
    <w:p w:rsidR="006E0DCF" w:rsidRDefault="006E0DCF" w:rsidP="006E0DCF">
      <w:pPr>
        <w:kinsoku w:val="0"/>
        <w:autoSpaceDE w:val="0"/>
        <w:autoSpaceDN w:val="0"/>
        <w:spacing w:line="300" w:lineRule="exact"/>
        <w:rPr>
          <w:rFonts w:hAnsi="Times New Roman"/>
          <w:lang w:eastAsia="ja-JP"/>
        </w:rPr>
      </w:pPr>
      <w:r>
        <w:rPr>
          <w:rFonts w:hAnsi="Times New Roman" w:hint="eastAsia"/>
          <w:lang w:eastAsia="ja-JP"/>
        </w:rPr>
        <w:t xml:space="preserve">　　（２）競技上の注意</w:t>
      </w:r>
    </w:p>
    <w:p w:rsidR="006E0DCF" w:rsidRDefault="006E0DCF" w:rsidP="006E0DCF">
      <w:pPr>
        <w:tabs>
          <w:tab w:val="left" w:pos="1040"/>
        </w:tabs>
        <w:kinsoku w:val="0"/>
        <w:autoSpaceDE w:val="0"/>
        <w:autoSpaceDN w:val="0"/>
        <w:spacing w:line="300" w:lineRule="exact"/>
        <w:rPr>
          <w:rFonts w:hAnsi="Times New Roman"/>
          <w:lang w:eastAsia="ja-JP"/>
        </w:rPr>
      </w:pPr>
      <w:r>
        <w:rPr>
          <w:rFonts w:hAnsi="Times New Roman" w:hint="eastAsia"/>
          <w:lang w:eastAsia="ja-JP"/>
        </w:rPr>
        <w:t xml:space="preserve">　　　　・各競技の実施方法については、競技委員が説明する指示に従って競技すること。</w:t>
      </w:r>
    </w:p>
    <w:p w:rsidR="006E0DCF" w:rsidRDefault="006E0DCF" w:rsidP="006E0DCF">
      <w:pPr>
        <w:tabs>
          <w:tab w:val="left" w:pos="1040"/>
        </w:tabs>
        <w:kinsoku w:val="0"/>
        <w:autoSpaceDE w:val="0"/>
        <w:autoSpaceDN w:val="0"/>
        <w:spacing w:line="300" w:lineRule="exact"/>
        <w:rPr>
          <w:rFonts w:hAnsi="Times New Roman"/>
          <w:lang w:eastAsia="ja-JP"/>
        </w:rPr>
      </w:pPr>
      <w:r>
        <w:rPr>
          <w:rFonts w:hAnsi="Times New Roman" w:hint="eastAsia"/>
          <w:lang w:eastAsia="ja-JP"/>
        </w:rPr>
        <w:t xml:space="preserve">　　　　・そろばんは、計算している時以外は、すべて机の左側に縦に置くこと。電卓は計算し</w:t>
      </w:r>
    </w:p>
    <w:p w:rsidR="006E0DCF" w:rsidRDefault="006E0DCF" w:rsidP="006E0DCF">
      <w:pPr>
        <w:tabs>
          <w:tab w:val="left" w:pos="1040"/>
        </w:tabs>
        <w:kinsoku w:val="0"/>
        <w:autoSpaceDE w:val="0"/>
        <w:autoSpaceDN w:val="0"/>
        <w:spacing w:line="300" w:lineRule="exact"/>
        <w:ind w:firstLineChars="500" w:firstLine="1100"/>
        <w:rPr>
          <w:rFonts w:hAnsi="Times New Roman"/>
          <w:lang w:eastAsia="ja-JP"/>
        </w:rPr>
      </w:pPr>
      <w:r>
        <w:rPr>
          <w:rFonts w:hAnsi="Times New Roman" w:hint="eastAsia"/>
          <w:lang w:eastAsia="ja-JP"/>
        </w:rPr>
        <w:t>ている時以外は、すべて机の上側に置くこと。なお、読上暗算の競技中は、そろばん</w:t>
      </w:r>
    </w:p>
    <w:p w:rsidR="006E0DCF" w:rsidRPr="000C70C9" w:rsidRDefault="006E0DCF" w:rsidP="006E0DCF">
      <w:pPr>
        <w:tabs>
          <w:tab w:val="left" w:pos="1040"/>
        </w:tabs>
        <w:kinsoku w:val="0"/>
        <w:autoSpaceDE w:val="0"/>
        <w:autoSpaceDN w:val="0"/>
        <w:spacing w:line="300" w:lineRule="exact"/>
        <w:ind w:firstLineChars="500" w:firstLine="1100"/>
        <w:rPr>
          <w:rFonts w:hAnsi="Times New Roman"/>
          <w:lang w:eastAsia="ja-JP"/>
        </w:rPr>
      </w:pPr>
      <w:r>
        <w:rPr>
          <w:rFonts w:hAnsi="Times New Roman" w:hint="eastAsia"/>
          <w:lang w:eastAsia="ja-JP"/>
        </w:rPr>
        <w:t>は机上に置かないこと。</w:t>
      </w:r>
    </w:p>
    <w:p w:rsidR="006E0DCF" w:rsidRDefault="006E0DCF" w:rsidP="006E0DCF">
      <w:pPr>
        <w:tabs>
          <w:tab w:val="left" w:pos="1040"/>
        </w:tabs>
        <w:kinsoku w:val="0"/>
        <w:autoSpaceDE w:val="0"/>
        <w:autoSpaceDN w:val="0"/>
        <w:spacing w:line="300" w:lineRule="exact"/>
        <w:ind w:firstLineChars="400" w:firstLine="880"/>
        <w:rPr>
          <w:rFonts w:hAnsi="Times New Roman"/>
          <w:lang w:eastAsia="ja-JP"/>
        </w:rPr>
      </w:pPr>
      <w:r>
        <w:rPr>
          <w:rFonts w:hAnsi="Times New Roman" w:hint="eastAsia"/>
          <w:lang w:eastAsia="ja-JP"/>
        </w:rPr>
        <w:t>・問題が配られても、指示があるまでは裏返しのまま机の上に置くこと。</w:t>
      </w:r>
    </w:p>
    <w:p w:rsidR="006E0DCF" w:rsidRDefault="006E0DCF" w:rsidP="006E0DCF">
      <w:pPr>
        <w:tabs>
          <w:tab w:val="left" w:pos="1040"/>
        </w:tabs>
        <w:kinsoku w:val="0"/>
        <w:autoSpaceDE w:val="0"/>
        <w:autoSpaceDN w:val="0"/>
        <w:spacing w:line="300" w:lineRule="exact"/>
        <w:rPr>
          <w:rFonts w:hAnsi="Times New Roman"/>
          <w:lang w:eastAsia="ja-JP"/>
        </w:rPr>
      </w:pPr>
      <w:r>
        <w:rPr>
          <w:rFonts w:hAnsi="Times New Roman" w:hint="eastAsia"/>
          <w:lang w:eastAsia="ja-JP"/>
        </w:rPr>
        <w:t xml:space="preserve">　　　　・競技委員の指示によって、定められた欄に「競技番号」を記入し、直ちに元の通りに</w:t>
      </w:r>
    </w:p>
    <w:p w:rsidR="006E0DCF" w:rsidRDefault="006E0DCF" w:rsidP="006E0DCF">
      <w:pPr>
        <w:tabs>
          <w:tab w:val="left" w:pos="1040"/>
        </w:tabs>
        <w:kinsoku w:val="0"/>
        <w:autoSpaceDE w:val="0"/>
        <w:autoSpaceDN w:val="0"/>
        <w:spacing w:line="300" w:lineRule="exact"/>
        <w:ind w:firstLineChars="500" w:firstLine="1100"/>
        <w:rPr>
          <w:rFonts w:hAnsi="Times New Roman"/>
          <w:lang w:eastAsia="ja-JP"/>
        </w:rPr>
      </w:pPr>
      <w:r>
        <w:rPr>
          <w:rFonts w:hAnsi="Times New Roman" w:hint="eastAsia"/>
          <w:lang w:eastAsia="ja-JP"/>
        </w:rPr>
        <w:t>裏返すこと。なお、特別の指示がある場合以外は、答案用紙には競技番号だけを記入</w:t>
      </w:r>
    </w:p>
    <w:p w:rsidR="006E0DCF" w:rsidRDefault="006E0DCF" w:rsidP="006E0DCF">
      <w:pPr>
        <w:tabs>
          <w:tab w:val="left" w:pos="1040"/>
        </w:tabs>
        <w:kinsoku w:val="0"/>
        <w:autoSpaceDE w:val="0"/>
        <w:autoSpaceDN w:val="0"/>
        <w:spacing w:line="300" w:lineRule="exact"/>
        <w:ind w:firstLineChars="500" w:firstLine="1100"/>
        <w:rPr>
          <w:rFonts w:hAnsi="Times New Roman"/>
          <w:lang w:eastAsia="ja-JP"/>
        </w:rPr>
      </w:pPr>
      <w:r>
        <w:rPr>
          <w:rFonts w:hAnsi="Times New Roman" w:hint="eastAsia"/>
          <w:lang w:eastAsia="ja-JP"/>
        </w:rPr>
        <w:t>し、氏名その他は記入しないこと。</w:t>
      </w:r>
    </w:p>
    <w:p w:rsidR="006E0DCF" w:rsidRDefault="006E0DCF" w:rsidP="006E0DCF">
      <w:pPr>
        <w:kinsoku w:val="0"/>
        <w:autoSpaceDE w:val="0"/>
        <w:autoSpaceDN w:val="0"/>
        <w:spacing w:line="300" w:lineRule="exact"/>
        <w:rPr>
          <w:rFonts w:hAnsi="Times New Roman"/>
          <w:lang w:eastAsia="ja-JP"/>
        </w:rPr>
      </w:pPr>
      <w:r>
        <w:rPr>
          <w:rFonts w:hAnsi="Times New Roman" w:hint="eastAsia"/>
          <w:lang w:eastAsia="ja-JP"/>
        </w:rPr>
        <w:t xml:space="preserve">　　　　・筆記用具は「始め」の合図があってから持つこと。</w:t>
      </w:r>
    </w:p>
    <w:p w:rsidR="006E0DCF" w:rsidRDefault="006E0DCF" w:rsidP="006E0DCF">
      <w:pPr>
        <w:tabs>
          <w:tab w:val="left" w:pos="1040"/>
        </w:tabs>
        <w:kinsoku w:val="0"/>
        <w:autoSpaceDE w:val="0"/>
        <w:autoSpaceDN w:val="0"/>
        <w:spacing w:line="300" w:lineRule="exact"/>
        <w:ind w:left="440" w:hangingChars="200" w:hanging="440"/>
        <w:rPr>
          <w:rFonts w:hAnsi="Times New Roman"/>
          <w:lang w:eastAsia="ja-JP"/>
        </w:rPr>
      </w:pPr>
      <w:r>
        <w:rPr>
          <w:rFonts w:hAnsi="Times New Roman"/>
          <w:lang w:eastAsia="ja-JP"/>
        </w:rPr>
        <w:tab/>
      </w:r>
      <w:r>
        <w:rPr>
          <w:rFonts w:hAnsi="Times New Roman" w:hint="eastAsia"/>
          <w:lang w:eastAsia="ja-JP"/>
        </w:rPr>
        <w:t xml:space="preserve">　　・ぶんちんを使用する場合には、「始め」の合図後に答案用紙に置くこと。</w:t>
      </w:r>
    </w:p>
    <w:p w:rsidR="006E0DCF" w:rsidRDefault="006E0DCF" w:rsidP="006E0DCF">
      <w:pPr>
        <w:tabs>
          <w:tab w:val="left" w:pos="1040"/>
        </w:tabs>
        <w:kinsoku w:val="0"/>
        <w:autoSpaceDE w:val="0"/>
        <w:autoSpaceDN w:val="0"/>
        <w:spacing w:line="300" w:lineRule="exact"/>
        <w:ind w:firstLineChars="400" w:firstLine="880"/>
        <w:rPr>
          <w:rFonts w:hAnsi="Times New Roman"/>
          <w:lang w:eastAsia="ja-JP"/>
        </w:rPr>
      </w:pPr>
      <w:r>
        <w:rPr>
          <w:rFonts w:hAnsi="Times New Roman" w:hint="eastAsia"/>
          <w:lang w:eastAsia="ja-JP"/>
        </w:rPr>
        <w:t>・競技委員の「止め」の指示があったら、計算または答えの記入を中止して、すぐに答</w:t>
      </w:r>
    </w:p>
    <w:p w:rsidR="006E0DCF" w:rsidRDefault="006E0DCF" w:rsidP="006E0DCF">
      <w:pPr>
        <w:tabs>
          <w:tab w:val="left" w:pos="1040"/>
        </w:tabs>
        <w:kinsoku w:val="0"/>
        <w:autoSpaceDE w:val="0"/>
        <w:autoSpaceDN w:val="0"/>
        <w:spacing w:line="300" w:lineRule="exact"/>
        <w:ind w:firstLineChars="500" w:firstLine="1100"/>
        <w:rPr>
          <w:rFonts w:hAnsi="Times New Roman"/>
          <w:lang w:eastAsia="ja-JP"/>
        </w:rPr>
      </w:pPr>
      <w:r>
        <w:rPr>
          <w:rFonts w:hAnsi="Times New Roman" w:hint="eastAsia"/>
          <w:lang w:eastAsia="ja-JP"/>
        </w:rPr>
        <w:t>案用紙を裏返しにすること。</w:t>
      </w:r>
    </w:p>
    <w:p w:rsidR="006E0DCF" w:rsidRPr="007F1DC3" w:rsidRDefault="006E0DCF" w:rsidP="006E0DCF">
      <w:pPr>
        <w:tabs>
          <w:tab w:val="left" w:pos="1040"/>
        </w:tabs>
        <w:kinsoku w:val="0"/>
        <w:autoSpaceDE w:val="0"/>
        <w:autoSpaceDN w:val="0"/>
        <w:spacing w:line="300" w:lineRule="exact"/>
        <w:rPr>
          <w:rFonts w:hAnsi="Times New Roman"/>
          <w:lang w:eastAsia="ja-JP"/>
        </w:rPr>
      </w:pPr>
      <w:r w:rsidRPr="007F1DC3">
        <w:rPr>
          <w:rFonts w:hAnsi="Times New Roman" w:hint="eastAsia"/>
          <w:lang w:eastAsia="ja-JP"/>
        </w:rPr>
        <w:t xml:space="preserve">　　　　・電卓競技における計算は原則として電卓を使用するが、使用しなくてもよい。</w:t>
      </w:r>
    </w:p>
    <w:p w:rsidR="006E0DCF" w:rsidRPr="007F1DC3" w:rsidRDefault="006E0DCF" w:rsidP="006E0DCF">
      <w:pPr>
        <w:tabs>
          <w:tab w:val="left" w:pos="1040"/>
        </w:tabs>
        <w:kinsoku w:val="0"/>
        <w:autoSpaceDE w:val="0"/>
        <w:autoSpaceDN w:val="0"/>
        <w:spacing w:line="300" w:lineRule="exact"/>
        <w:rPr>
          <w:rFonts w:hAnsi="Times New Roman"/>
          <w:lang w:eastAsia="ja-JP"/>
        </w:rPr>
      </w:pPr>
      <w:r w:rsidRPr="007F1DC3">
        <w:rPr>
          <w:rFonts w:hAnsi="Times New Roman" w:hint="eastAsia"/>
          <w:lang w:eastAsia="ja-JP"/>
        </w:rPr>
        <w:t xml:space="preserve">　　　　・団体競技及び個人総合競技の順位決定のための決勝を行う場合は競技委員より指示を</w:t>
      </w:r>
    </w:p>
    <w:p w:rsidR="006E0DCF" w:rsidRDefault="006E0DCF" w:rsidP="006E0DCF">
      <w:pPr>
        <w:tabs>
          <w:tab w:val="left" w:pos="1040"/>
        </w:tabs>
        <w:kinsoku w:val="0"/>
        <w:autoSpaceDE w:val="0"/>
        <w:autoSpaceDN w:val="0"/>
        <w:spacing w:line="300" w:lineRule="exact"/>
        <w:ind w:firstLineChars="500" w:firstLine="1100"/>
        <w:rPr>
          <w:rFonts w:hAnsi="Times New Roman"/>
          <w:lang w:eastAsia="ja-JP"/>
        </w:rPr>
      </w:pPr>
      <w:r w:rsidRPr="007F1DC3">
        <w:rPr>
          <w:rFonts w:hAnsi="Times New Roman" w:hint="eastAsia"/>
          <w:lang w:eastAsia="ja-JP"/>
        </w:rPr>
        <w:t>する。</w:t>
      </w:r>
    </w:p>
    <w:p w:rsidR="006E0DCF" w:rsidRPr="007F1DC3" w:rsidRDefault="006E0DCF" w:rsidP="006E0DCF">
      <w:pPr>
        <w:tabs>
          <w:tab w:val="left" w:pos="1040"/>
        </w:tabs>
        <w:kinsoku w:val="0"/>
        <w:autoSpaceDE w:val="0"/>
        <w:autoSpaceDN w:val="0"/>
        <w:spacing w:line="300" w:lineRule="exact"/>
        <w:ind w:firstLineChars="500" w:firstLine="1100"/>
        <w:rPr>
          <w:rFonts w:hAnsi="Times New Roman"/>
          <w:lang w:eastAsia="ja-JP"/>
        </w:rPr>
      </w:pPr>
    </w:p>
    <w:p w:rsidR="006E0DCF" w:rsidRPr="007F1DC3" w:rsidRDefault="006E0DCF" w:rsidP="006E0DCF">
      <w:pPr>
        <w:kinsoku w:val="0"/>
        <w:autoSpaceDE w:val="0"/>
        <w:autoSpaceDN w:val="0"/>
        <w:spacing w:line="300" w:lineRule="exact"/>
        <w:ind w:firstLineChars="200" w:firstLine="440"/>
        <w:rPr>
          <w:rFonts w:hAnsi="Times New Roman"/>
          <w:lang w:eastAsia="ja-JP"/>
        </w:rPr>
      </w:pPr>
      <w:r w:rsidRPr="007F1DC3">
        <w:rPr>
          <w:rFonts w:hAnsi="Times New Roman" w:hint="eastAsia"/>
          <w:lang w:eastAsia="ja-JP"/>
        </w:rPr>
        <w:t>（３）答案記入上の注意</w:t>
      </w:r>
    </w:p>
    <w:p w:rsidR="006E0DCF" w:rsidRPr="007F1DC3" w:rsidRDefault="006E0DCF" w:rsidP="006E0DCF">
      <w:pPr>
        <w:tabs>
          <w:tab w:val="left" w:pos="825"/>
        </w:tabs>
        <w:kinsoku w:val="0"/>
        <w:autoSpaceDE w:val="0"/>
        <w:autoSpaceDN w:val="0"/>
        <w:spacing w:line="300" w:lineRule="exact"/>
        <w:rPr>
          <w:rFonts w:hAnsi="Times New Roman"/>
          <w:lang w:eastAsia="ja-JP"/>
        </w:rPr>
      </w:pPr>
      <w:r w:rsidRPr="007F1DC3">
        <w:rPr>
          <w:rFonts w:hAnsi="Times New Roman"/>
          <w:lang w:eastAsia="ja-JP"/>
        </w:rPr>
        <w:tab/>
      </w:r>
      <w:r w:rsidRPr="007F1DC3">
        <w:rPr>
          <w:rFonts w:hAnsi="Times New Roman" w:hint="eastAsia"/>
          <w:lang w:eastAsia="ja-JP"/>
        </w:rPr>
        <w:t>・答えには基本的に全て名数記号をつけること。</w:t>
      </w:r>
    </w:p>
    <w:p w:rsidR="006E0DCF" w:rsidRPr="007F1DC3" w:rsidRDefault="006E0DCF" w:rsidP="006E0DCF">
      <w:pPr>
        <w:tabs>
          <w:tab w:val="left" w:pos="825"/>
        </w:tabs>
        <w:kinsoku w:val="0"/>
        <w:autoSpaceDE w:val="0"/>
        <w:autoSpaceDN w:val="0"/>
        <w:spacing w:line="300" w:lineRule="exact"/>
        <w:rPr>
          <w:rFonts w:hAnsi="Times New Roman"/>
          <w:lang w:eastAsia="ja-JP"/>
        </w:rPr>
      </w:pPr>
      <w:r w:rsidRPr="007F1DC3">
        <w:rPr>
          <w:rFonts w:hAnsi="Times New Roman" w:hint="eastAsia"/>
          <w:lang w:eastAsia="ja-JP"/>
        </w:rPr>
        <w:t xml:space="preserve">　　　　・答えには、単位より３桁ごとに「，」（コンマ）をつけること。</w:t>
      </w:r>
    </w:p>
    <w:p w:rsidR="006E0DCF" w:rsidRPr="007F1DC3" w:rsidRDefault="006E0DCF" w:rsidP="006E0DCF">
      <w:pPr>
        <w:tabs>
          <w:tab w:val="left" w:pos="825"/>
        </w:tabs>
        <w:kinsoku w:val="0"/>
        <w:autoSpaceDE w:val="0"/>
        <w:autoSpaceDN w:val="0"/>
        <w:spacing w:line="300" w:lineRule="exact"/>
        <w:rPr>
          <w:rFonts w:hAnsi="Times New Roman"/>
          <w:lang w:eastAsia="ja-JP"/>
        </w:rPr>
      </w:pPr>
      <w:r w:rsidRPr="007F1DC3">
        <w:rPr>
          <w:rFonts w:hAnsi="Times New Roman" w:hint="eastAsia"/>
          <w:lang w:eastAsia="ja-JP"/>
        </w:rPr>
        <w:t xml:space="preserve">　　　　・答えの訂正には、消しゴムを使用してもよい。なお、消しゴムを使用しない時は、記</w:t>
      </w:r>
    </w:p>
    <w:p w:rsidR="006E0DCF" w:rsidRPr="007F1DC3" w:rsidRDefault="006E0DCF" w:rsidP="006E0DCF">
      <w:pPr>
        <w:tabs>
          <w:tab w:val="left" w:pos="825"/>
        </w:tabs>
        <w:kinsoku w:val="0"/>
        <w:autoSpaceDE w:val="0"/>
        <w:autoSpaceDN w:val="0"/>
        <w:spacing w:line="300" w:lineRule="exact"/>
        <w:ind w:firstLineChars="500" w:firstLine="1100"/>
        <w:rPr>
          <w:rFonts w:hAnsi="Times New Roman"/>
          <w:lang w:eastAsia="ja-JP"/>
        </w:rPr>
      </w:pPr>
      <w:r w:rsidRPr="007F1DC3">
        <w:rPr>
          <w:rFonts w:hAnsi="Times New Roman" w:hint="eastAsia"/>
          <w:lang w:eastAsia="ja-JP"/>
        </w:rPr>
        <w:t>号を含めて全数字を横線で消し書き直すこと。（名数記号が残っていると誤答となる）</w:t>
      </w:r>
    </w:p>
    <w:p w:rsidR="00A02C17" w:rsidRDefault="006E0DCF" w:rsidP="00317589">
      <w:pPr>
        <w:kinsoku w:val="0"/>
        <w:autoSpaceDE w:val="0"/>
        <w:autoSpaceDN w:val="0"/>
        <w:spacing w:line="300" w:lineRule="exact"/>
        <w:ind w:left="1100" w:hangingChars="500" w:hanging="1100"/>
        <w:rPr>
          <w:rFonts w:hAnsi="Times New Roman" w:hint="eastAsia"/>
          <w:lang w:eastAsia="ja-JP"/>
        </w:rPr>
      </w:pPr>
      <w:r w:rsidRPr="007F1DC3">
        <w:rPr>
          <w:rFonts w:hAnsi="Times New Roman" w:hint="eastAsia"/>
          <w:lang w:eastAsia="ja-JP"/>
        </w:rPr>
        <w:t xml:space="preserve">　　　　・答案を記入する上で、なぞり書きや一字訂正（１文字だけの訂正）は誤答とする。</w:t>
      </w:r>
    </w:p>
    <w:p w:rsidR="006E0DCF" w:rsidRPr="007F1DC3" w:rsidRDefault="006E0DCF" w:rsidP="006E0DCF">
      <w:pPr>
        <w:kinsoku w:val="0"/>
        <w:autoSpaceDE w:val="0"/>
        <w:autoSpaceDN w:val="0"/>
        <w:spacing w:line="300" w:lineRule="exact"/>
        <w:ind w:firstLineChars="200" w:firstLine="440"/>
        <w:rPr>
          <w:rFonts w:hAnsi="Times New Roman"/>
          <w:lang w:eastAsia="ja-JP"/>
        </w:rPr>
      </w:pPr>
      <w:r w:rsidRPr="007F1DC3">
        <w:rPr>
          <w:rFonts w:hAnsi="Times New Roman" w:hint="eastAsia"/>
          <w:lang w:eastAsia="ja-JP"/>
        </w:rPr>
        <w:lastRenderedPageBreak/>
        <w:t>（４）総合競技「普通計算」の競技進行について</w:t>
      </w:r>
    </w:p>
    <w:p w:rsidR="006E0DCF" w:rsidRPr="007F1DC3" w:rsidRDefault="006E0DCF" w:rsidP="006E0DCF">
      <w:pPr>
        <w:kinsoku w:val="0"/>
        <w:autoSpaceDE w:val="0"/>
        <w:autoSpaceDN w:val="0"/>
        <w:spacing w:line="300" w:lineRule="exact"/>
        <w:ind w:firstLineChars="400" w:firstLine="880"/>
        <w:rPr>
          <w:rFonts w:hAnsi="Times New Roman"/>
          <w:lang w:eastAsia="ja-JP"/>
        </w:rPr>
      </w:pPr>
      <w:r w:rsidRPr="007F1DC3">
        <w:rPr>
          <w:rFonts w:hAnsi="Times New Roman" w:hint="eastAsia"/>
          <w:lang w:eastAsia="ja-JP"/>
        </w:rPr>
        <w:t>①普通計算は、先に「珠算競技」を開始する。</w:t>
      </w:r>
    </w:p>
    <w:p w:rsidR="006E0DCF" w:rsidRPr="007F1DC3" w:rsidRDefault="006E0DCF" w:rsidP="006E0DCF">
      <w:pPr>
        <w:kinsoku w:val="0"/>
        <w:autoSpaceDE w:val="0"/>
        <w:autoSpaceDN w:val="0"/>
        <w:spacing w:line="300" w:lineRule="exact"/>
        <w:ind w:firstLineChars="400" w:firstLine="880"/>
        <w:rPr>
          <w:rFonts w:hAnsi="Times New Roman"/>
          <w:lang w:eastAsia="ja-JP"/>
        </w:rPr>
      </w:pPr>
      <w:r w:rsidRPr="007F1DC3">
        <w:rPr>
          <w:rFonts w:hAnsi="Times New Roman" w:hint="eastAsia"/>
          <w:lang w:eastAsia="ja-JP"/>
        </w:rPr>
        <w:t>②「電卓競技」の選手に向けて「３分前」の掲示をする。</w:t>
      </w:r>
    </w:p>
    <w:p w:rsidR="006E0DCF" w:rsidRPr="007F1DC3" w:rsidRDefault="006E0DCF" w:rsidP="006E0DCF">
      <w:pPr>
        <w:kinsoku w:val="0"/>
        <w:autoSpaceDE w:val="0"/>
        <w:autoSpaceDN w:val="0"/>
        <w:spacing w:line="300" w:lineRule="exact"/>
        <w:ind w:firstLineChars="400" w:firstLine="880"/>
        <w:rPr>
          <w:rFonts w:hAnsi="Times New Roman"/>
          <w:lang w:eastAsia="ja-JP"/>
        </w:rPr>
      </w:pPr>
      <w:r w:rsidRPr="007F1DC3">
        <w:rPr>
          <w:rFonts w:hAnsi="Times New Roman" w:hint="eastAsia"/>
          <w:lang w:eastAsia="ja-JP"/>
        </w:rPr>
        <w:t>③「電卓競技」の選手に向けて「１分前」の掲示をする。</w:t>
      </w:r>
    </w:p>
    <w:p w:rsidR="006E0DCF" w:rsidRPr="007F1DC3" w:rsidRDefault="006E0DCF" w:rsidP="006E0DCF">
      <w:pPr>
        <w:kinsoku w:val="0"/>
        <w:autoSpaceDE w:val="0"/>
        <w:autoSpaceDN w:val="0"/>
        <w:spacing w:line="300" w:lineRule="exact"/>
        <w:ind w:firstLineChars="400" w:firstLine="880"/>
        <w:rPr>
          <w:rFonts w:hAnsi="Times New Roman"/>
          <w:lang w:eastAsia="ja-JP"/>
        </w:rPr>
      </w:pPr>
      <w:r w:rsidRPr="007F1DC3">
        <w:rPr>
          <w:rFonts w:hAnsi="Times New Roman" w:hint="eastAsia"/>
          <w:lang w:eastAsia="ja-JP"/>
        </w:rPr>
        <w:t>④競技開始「</w:t>
      </w:r>
      <w:r w:rsidRPr="007F1DC3">
        <w:rPr>
          <w:rFonts w:hAnsi="Times New Roman"/>
          <w:lang w:eastAsia="ja-JP"/>
        </w:rPr>
        <w:t>30</w:t>
      </w:r>
      <w:r w:rsidRPr="007F1DC3">
        <w:rPr>
          <w:rFonts w:hAnsi="Times New Roman" w:hint="eastAsia"/>
          <w:lang w:eastAsia="ja-JP"/>
        </w:rPr>
        <w:t>秒前」に、競技委員が手を上げる。</w:t>
      </w:r>
    </w:p>
    <w:p w:rsidR="006E0DCF" w:rsidRPr="007F1DC3" w:rsidRDefault="006E0DCF" w:rsidP="006E0DCF">
      <w:pPr>
        <w:kinsoku w:val="0"/>
        <w:autoSpaceDE w:val="0"/>
        <w:autoSpaceDN w:val="0"/>
        <w:spacing w:line="300" w:lineRule="exact"/>
        <w:ind w:firstLineChars="400" w:firstLine="880"/>
        <w:rPr>
          <w:rFonts w:hAnsi="Times New Roman"/>
          <w:lang w:eastAsia="ja-JP"/>
        </w:rPr>
      </w:pPr>
      <w:r w:rsidRPr="007F1DC3">
        <w:rPr>
          <w:rFonts w:hAnsi="Times New Roman" w:hint="eastAsia"/>
          <w:lang w:eastAsia="ja-JP"/>
        </w:rPr>
        <w:t>⑤競技委員が手を下げたら「電卓競技」を始める。</w:t>
      </w:r>
    </w:p>
    <w:p w:rsidR="006E0DCF" w:rsidRPr="007F1DC3" w:rsidRDefault="006E0DCF" w:rsidP="006E0DCF">
      <w:pPr>
        <w:kinsoku w:val="0"/>
        <w:autoSpaceDE w:val="0"/>
        <w:autoSpaceDN w:val="0"/>
        <w:spacing w:line="300" w:lineRule="exact"/>
        <w:ind w:leftChars="400" w:left="880"/>
        <w:rPr>
          <w:rFonts w:hAnsi="Times New Roman"/>
          <w:lang w:eastAsia="ja-JP"/>
        </w:rPr>
      </w:pPr>
      <w:r w:rsidRPr="007F1DC3">
        <w:rPr>
          <w:rFonts w:hAnsi="Times New Roman" w:hint="eastAsia"/>
          <w:lang w:eastAsia="ja-JP"/>
        </w:rPr>
        <w:t>⑥競技委員の「止め」の合図とともに「珠算競技」及び「電卓競技」を同時に終了する。</w:t>
      </w:r>
    </w:p>
    <w:p w:rsidR="006E0DCF" w:rsidRPr="007F1DC3" w:rsidRDefault="006E0DCF" w:rsidP="006E0DCF">
      <w:pPr>
        <w:kinsoku w:val="0"/>
        <w:autoSpaceDE w:val="0"/>
        <w:autoSpaceDN w:val="0"/>
        <w:spacing w:line="300" w:lineRule="exact"/>
        <w:ind w:firstLineChars="200" w:firstLine="440"/>
        <w:rPr>
          <w:rFonts w:hAnsi="Times New Roman"/>
          <w:lang w:eastAsia="ja-JP"/>
        </w:rPr>
      </w:pPr>
      <w:r w:rsidRPr="007F1DC3">
        <w:rPr>
          <w:rFonts w:hAnsi="Times New Roman" w:hint="eastAsia"/>
          <w:lang w:eastAsia="ja-JP"/>
        </w:rPr>
        <w:t>（５）総合競技「応用計算」の競技進行について</w:t>
      </w:r>
    </w:p>
    <w:p w:rsidR="006E0DCF" w:rsidRDefault="006E0DCF" w:rsidP="006E0DCF">
      <w:pPr>
        <w:tabs>
          <w:tab w:val="left" w:pos="1040"/>
        </w:tabs>
        <w:kinsoku w:val="0"/>
        <w:autoSpaceDE w:val="0"/>
        <w:autoSpaceDN w:val="0"/>
        <w:spacing w:line="300" w:lineRule="exact"/>
        <w:ind w:left="220" w:hangingChars="100" w:hanging="220"/>
        <w:rPr>
          <w:rFonts w:hAnsi="Times New Roman"/>
          <w:lang w:eastAsia="ja-JP"/>
        </w:rPr>
      </w:pPr>
      <w:r w:rsidRPr="007F1DC3">
        <w:rPr>
          <w:rFonts w:hAnsi="Times New Roman" w:hint="eastAsia"/>
          <w:lang w:eastAsia="ja-JP"/>
        </w:rPr>
        <w:t xml:space="preserve">　　　　　応用計算は「珠算競技」「電卓競技」ともに制限時間１５分とする。同時に始め、同時　　　　</w:t>
      </w:r>
      <w:r>
        <w:rPr>
          <w:rFonts w:hAnsi="Times New Roman" w:hint="eastAsia"/>
          <w:lang w:eastAsia="ja-JP"/>
        </w:rPr>
        <w:t xml:space="preserve">　　</w:t>
      </w:r>
    </w:p>
    <w:p w:rsidR="006E0DCF" w:rsidRPr="007F1DC3" w:rsidRDefault="006E0DCF" w:rsidP="006E0DCF">
      <w:pPr>
        <w:tabs>
          <w:tab w:val="left" w:pos="1040"/>
        </w:tabs>
        <w:kinsoku w:val="0"/>
        <w:autoSpaceDE w:val="0"/>
        <w:autoSpaceDN w:val="0"/>
        <w:spacing w:line="300" w:lineRule="exact"/>
        <w:ind w:left="220" w:hangingChars="100" w:hanging="220"/>
        <w:rPr>
          <w:rFonts w:hAnsi="Times New Roman"/>
          <w:lang w:eastAsia="ja-JP"/>
        </w:rPr>
      </w:pPr>
      <w:r>
        <w:rPr>
          <w:rFonts w:hAnsi="Times New Roman" w:hint="eastAsia"/>
          <w:lang w:eastAsia="ja-JP"/>
        </w:rPr>
        <w:t xml:space="preserve">　　　　　</w:t>
      </w:r>
      <w:r w:rsidRPr="007F1DC3">
        <w:rPr>
          <w:rFonts w:hAnsi="Times New Roman" w:hint="eastAsia"/>
          <w:lang w:eastAsia="ja-JP"/>
        </w:rPr>
        <w:t>に終了する。</w:t>
      </w:r>
    </w:p>
    <w:p w:rsidR="006E0DCF" w:rsidRPr="007F1DC3" w:rsidRDefault="006E0DCF" w:rsidP="006E0DCF">
      <w:pPr>
        <w:kinsoku w:val="0"/>
        <w:autoSpaceDE w:val="0"/>
        <w:autoSpaceDN w:val="0"/>
        <w:spacing w:line="300" w:lineRule="exact"/>
        <w:ind w:firstLineChars="200" w:firstLine="440"/>
        <w:rPr>
          <w:rFonts w:hAnsi="Times New Roman"/>
          <w:spacing w:val="10"/>
          <w:lang w:eastAsia="ja-JP"/>
        </w:rPr>
      </w:pPr>
      <w:r w:rsidRPr="007F1DC3">
        <w:rPr>
          <w:rFonts w:hint="eastAsia"/>
          <w:lang w:eastAsia="ja-JP"/>
        </w:rPr>
        <w:t xml:space="preserve">（６）個人種目別競技における注意　</w:t>
      </w:r>
    </w:p>
    <w:p w:rsidR="006E0DCF" w:rsidRPr="007F1DC3" w:rsidRDefault="006E0DCF" w:rsidP="006E0DCF">
      <w:pPr>
        <w:kinsoku w:val="0"/>
        <w:autoSpaceDE w:val="0"/>
        <w:autoSpaceDN w:val="0"/>
        <w:spacing w:line="300" w:lineRule="exact"/>
        <w:ind w:firstLineChars="400" w:firstLine="960"/>
        <w:rPr>
          <w:rFonts w:hAnsi="Times New Roman"/>
          <w:spacing w:val="10"/>
          <w:lang w:eastAsia="ja-JP"/>
        </w:rPr>
      </w:pPr>
      <w:r w:rsidRPr="007F1DC3">
        <w:rPr>
          <w:rFonts w:hAnsi="Times New Roman" w:hint="eastAsia"/>
          <w:spacing w:val="10"/>
          <w:lang w:eastAsia="ja-JP"/>
        </w:rPr>
        <w:t>①伝票算競技</w:t>
      </w:r>
    </w:p>
    <w:p w:rsidR="006E0DCF" w:rsidRPr="007F1DC3" w:rsidRDefault="006E0DCF" w:rsidP="006E0DCF">
      <w:pPr>
        <w:kinsoku w:val="0"/>
        <w:autoSpaceDE w:val="0"/>
        <w:autoSpaceDN w:val="0"/>
        <w:spacing w:line="300" w:lineRule="exact"/>
        <w:ind w:left="880" w:hangingChars="400" w:hanging="880"/>
        <w:rPr>
          <w:rFonts w:hAnsi="Times New Roman"/>
          <w:lang w:eastAsia="ja-JP"/>
        </w:rPr>
      </w:pPr>
      <w:r w:rsidRPr="007F1DC3">
        <w:rPr>
          <w:rFonts w:hAnsi="Times New Roman" w:hint="eastAsia"/>
          <w:lang w:eastAsia="ja-JP"/>
        </w:rPr>
        <w:t xml:space="preserve">　　　　　・競技委員の指示で、ページ数の確認をする。その際、内容を見たり、計算し</w:t>
      </w:r>
    </w:p>
    <w:p w:rsidR="006E0DCF" w:rsidRPr="007F1DC3" w:rsidRDefault="006E0DCF" w:rsidP="006E0DCF">
      <w:pPr>
        <w:kinsoku w:val="0"/>
        <w:autoSpaceDE w:val="0"/>
        <w:autoSpaceDN w:val="0"/>
        <w:spacing w:line="300" w:lineRule="exact"/>
        <w:ind w:leftChars="400" w:left="880" w:firstLineChars="200" w:firstLine="440"/>
        <w:rPr>
          <w:rFonts w:hAnsi="Times New Roman"/>
          <w:lang w:eastAsia="ja-JP"/>
        </w:rPr>
      </w:pPr>
      <w:r w:rsidRPr="007F1DC3">
        <w:rPr>
          <w:rFonts w:hAnsi="Times New Roman" w:hint="eastAsia"/>
          <w:lang w:eastAsia="ja-JP"/>
        </w:rPr>
        <w:t>たり、折り目をつけたりすることは認めない。</w:t>
      </w:r>
    </w:p>
    <w:p w:rsidR="006E0DCF" w:rsidRPr="007F1DC3" w:rsidRDefault="006E0DCF" w:rsidP="006E0DCF">
      <w:pPr>
        <w:kinsoku w:val="0"/>
        <w:autoSpaceDE w:val="0"/>
        <w:autoSpaceDN w:val="0"/>
        <w:spacing w:line="300" w:lineRule="exact"/>
        <w:rPr>
          <w:rFonts w:hAnsi="Times New Roman"/>
          <w:lang w:eastAsia="ja-JP"/>
        </w:rPr>
      </w:pPr>
      <w:r w:rsidRPr="007F1DC3">
        <w:rPr>
          <w:rFonts w:hAnsi="Times New Roman" w:hint="eastAsia"/>
          <w:lang w:eastAsia="ja-JP"/>
        </w:rPr>
        <w:t xml:space="preserve">　　　　　・競技開始前も、競技中も、表紙を取ることは認めない。</w:t>
      </w:r>
    </w:p>
    <w:p w:rsidR="006E0DCF" w:rsidRPr="007F1DC3" w:rsidRDefault="006E0DCF" w:rsidP="006E0DCF">
      <w:pPr>
        <w:kinsoku w:val="0"/>
        <w:autoSpaceDE w:val="0"/>
        <w:autoSpaceDN w:val="0"/>
        <w:spacing w:line="300" w:lineRule="exact"/>
        <w:rPr>
          <w:rFonts w:hAnsi="Times New Roman"/>
          <w:lang w:eastAsia="ja-JP"/>
        </w:rPr>
      </w:pPr>
      <w:r w:rsidRPr="007F1DC3">
        <w:rPr>
          <w:rFonts w:hAnsi="Times New Roman" w:hint="eastAsia"/>
          <w:lang w:eastAsia="ja-JP"/>
        </w:rPr>
        <w:t xml:space="preserve">　　　　　・伝票ホルダーを使用する場合には、「始め」の合図後に伝票をセットする。</w:t>
      </w:r>
    </w:p>
    <w:p w:rsidR="006E0DCF" w:rsidRPr="007F1DC3" w:rsidRDefault="006E0DCF" w:rsidP="006E0DCF">
      <w:pPr>
        <w:kinsoku w:val="0"/>
        <w:autoSpaceDE w:val="0"/>
        <w:autoSpaceDN w:val="0"/>
        <w:spacing w:line="300" w:lineRule="exact"/>
        <w:ind w:left="880" w:hangingChars="400" w:hanging="880"/>
        <w:rPr>
          <w:rFonts w:hAnsi="Times New Roman"/>
          <w:lang w:eastAsia="ja-JP"/>
        </w:rPr>
      </w:pPr>
      <w:r w:rsidRPr="007F1DC3">
        <w:rPr>
          <w:rFonts w:hAnsi="Times New Roman" w:hint="eastAsia"/>
          <w:lang w:eastAsia="ja-JP"/>
        </w:rPr>
        <w:t xml:space="preserve">　　　　　・順位決定のための挙手と返事についてはその場で改めて指示をする。</w:t>
      </w:r>
    </w:p>
    <w:p w:rsidR="006E0DCF" w:rsidRPr="007F1DC3" w:rsidRDefault="006E0DCF" w:rsidP="006E0DCF">
      <w:pPr>
        <w:kinsoku w:val="0"/>
        <w:autoSpaceDE w:val="0"/>
        <w:autoSpaceDN w:val="0"/>
        <w:spacing w:line="300" w:lineRule="exact"/>
        <w:ind w:firstLineChars="450" w:firstLine="990"/>
        <w:rPr>
          <w:rFonts w:hAnsi="Times New Roman"/>
          <w:lang w:eastAsia="ja-JP"/>
        </w:rPr>
      </w:pPr>
      <w:r w:rsidRPr="007F1DC3">
        <w:rPr>
          <w:rFonts w:hAnsi="Times New Roman" w:hint="eastAsia"/>
          <w:lang w:eastAsia="ja-JP"/>
        </w:rPr>
        <w:t xml:space="preserve">②読上暗算競技　</w:t>
      </w:r>
      <w:r w:rsidRPr="007F1DC3">
        <w:rPr>
          <w:rFonts w:hAnsi="Times New Roman" w:hint="eastAsia"/>
          <w:lang w:eastAsia="ja-JP"/>
        </w:rPr>
        <w:t xml:space="preserve"> </w:t>
      </w:r>
      <w:r w:rsidRPr="007F1DC3">
        <w:rPr>
          <w:rFonts w:hAnsi="Times New Roman" w:hint="eastAsia"/>
          <w:lang w:eastAsia="ja-JP"/>
        </w:rPr>
        <w:t>指示が無くても、読み終わったら答えを記入する。</w:t>
      </w:r>
    </w:p>
    <w:p w:rsidR="006E0DCF" w:rsidRPr="007F1DC3" w:rsidRDefault="006E0DCF" w:rsidP="006E0DCF">
      <w:pPr>
        <w:kinsoku w:val="0"/>
        <w:autoSpaceDE w:val="0"/>
        <w:autoSpaceDN w:val="0"/>
        <w:spacing w:line="300" w:lineRule="exact"/>
        <w:ind w:firstLineChars="450" w:firstLine="990"/>
        <w:rPr>
          <w:rFonts w:hAnsi="Times New Roman"/>
          <w:lang w:eastAsia="ja-JP"/>
        </w:rPr>
      </w:pPr>
      <w:r w:rsidRPr="007F1DC3">
        <w:rPr>
          <w:rFonts w:hAnsi="Times New Roman" w:hint="eastAsia"/>
          <w:lang w:eastAsia="ja-JP"/>
        </w:rPr>
        <w:t xml:space="preserve">③応用計算競技　</w:t>
      </w:r>
      <w:r w:rsidRPr="007F1DC3">
        <w:rPr>
          <w:rFonts w:hAnsi="Times New Roman" w:hint="eastAsia"/>
          <w:lang w:eastAsia="ja-JP"/>
        </w:rPr>
        <w:t xml:space="preserve"> </w:t>
      </w:r>
      <w:r w:rsidRPr="007F1DC3">
        <w:rPr>
          <w:rFonts w:hAnsi="Times New Roman" w:hint="eastAsia"/>
          <w:lang w:eastAsia="ja-JP"/>
        </w:rPr>
        <w:t>順位決定のための挙手と返事についてはその場で改めて指示をする。</w:t>
      </w:r>
    </w:p>
    <w:p w:rsidR="006E0DCF" w:rsidRPr="007F1DC3" w:rsidRDefault="006E0DCF" w:rsidP="006E0DCF">
      <w:pPr>
        <w:kinsoku w:val="0"/>
        <w:autoSpaceDE w:val="0"/>
        <w:autoSpaceDN w:val="0"/>
        <w:spacing w:line="300" w:lineRule="exact"/>
        <w:ind w:firstLineChars="450" w:firstLine="990"/>
        <w:rPr>
          <w:rFonts w:hAnsi="Times New Roman"/>
          <w:lang w:eastAsia="ja-JP"/>
        </w:rPr>
      </w:pPr>
      <w:r w:rsidRPr="007F1DC3">
        <w:rPr>
          <w:rFonts w:hAnsi="Times New Roman" w:hint="eastAsia"/>
          <w:lang w:eastAsia="ja-JP"/>
        </w:rPr>
        <w:t xml:space="preserve">④読上算競技　</w:t>
      </w:r>
    </w:p>
    <w:p w:rsidR="006E0DCF" w:rsidRPr="007F1DC3" w:rsidRDefault="006E0DCF" w:rsidP="006E0DCF">
      <w:pPr>
        <w:kinsoku w:val="0"/>
        <w:autoSpaceDE w:val="0"/>
        <w:autoSpaceDN w:val="0"/>
        <w:spacing w:line="300" w:lineRule="exact"/>
        <w:ind w:firstLineChars="500" w:firstLine="1100"/>
        <w:rPr>
          <w:rFonts w:hAnsi="Times New Roman"/>
          <w:lang w:eastAsia="ja-JP"/>
        </w:rPr>
      </w:pPr>
      <w:r w:rsidRPr="007F1DC3">
        <w:rPr>
          <w:rFonts w:hAnsi="Times New Roman" w:hint="eastAsia"/>
          <w:lang w:eastAsia="ja-JP"/>
        </w:rPr>
        <w:t>・問題の「零</w:t>
      </w:r>
      <w:r w:rsidRPr="007F1DC3">
        <w:rPr>
          <w:rFonts w:hAnsi="Times New Roman" w:hint="eastAsia"/>
          <w:lang w:eastAsia="ja-JP"/>
        </w:rPr>
        <w:t>(</w:t>
      </w:r>
      <w:r w:rsidRPr="007F1DC3">
        <w:rPr>
          <w:rFonts w:hAnsi="Times New Roman" w:hint="eastAsia"/>
          <w:lang w:eastAsia="ja-JP"/>
        </w:rPr>
        <w:t>０</w:t>
      </w:r>
      <w:r w:rsidRPr="007F1DC3">
        <w:rPr>
          <w:rFonts w:hAnsi="Times New Roman" w:hint="eastAsia"/>
          <w:lang w:eastAsia="ja-JP"/>
        </w:rPr>
        <w:t>)</w:t>
      </w:r>
      <w:r w:rsidRPr="007F1DC3">
        <w:rPr>
          <w:rFonts w:hAnsi="Times New Roman" w:hint="eastAsia"/>
          <w:lang w:eastAsia="ja-JP"/>
        </w:rPr>
        <w:t>」は読まない。</w:t>
      </w:r>
    </w:p>
    <w:p w:rsidR="006E0DCF" w:rsidRPr="007F1DC3" w:rsidRDefault="006E0DCF" w:rsidP="006E0DCF">
      <w:pPr>
        <w:kinsoku w:val="0"/>
        <w:autoSpaceDE w:val="0"/>
        <w:autoSpaceDN w:val="0"/>
        <w:spacing w:line="300" w:lineRule="exact"/>
        <w:ind w:firstLineChars="500" w:firstLine="1100"/>
        <w:rPr>
          <w:rFonts w:hAnsi="Times New Roman"/>
          <w:lang w:eastAsia="ja-JP"/>
        </w:rPr>
      </w:pPr>
      <w:r w:rsidRPr="007F1DC3">
        <w:rPr>
          <w:rFonts w:hAnsi="Times New Roman" w:hint="eastAsia"/>
          <w:lang w:eastAsia="ja-JP"/>
        </w:rPr>
        <w:t>・計算の途中また答えが１３桁にならないように作問する。</w:t>
      </w:r>
    </w:p>
    <w:p w:rsidR="006E0DCF" w:rsidRPr="007F1DC3" w:rsidRDefault="006E0DCF" w:rsidP="006E0DCF">
      <w:pPr>
        <w:kinsoku w:val="0"/>
        <w:autoSpaceDE w:val="0"/>
        <w:autoSpaceDN w:val="0"/>
        <w:spacing w:line="300" w:lineRule="exact"/>
        <w:ind w:firstLineChars="500" w:firstLine="1100"/>
        <w:rPr>
          <w:rFonts w:hAnsi="Times New Roman"/>
          <w:lang w:eastAsia="ja-JP"/>
        </w:rPr>
      </w:pPr>
      <w:r w:rsidRPr="007F1DC3">
        <w:rPr>
          <w:rFonts w:hAnsi="Times New Roman" w:hint="eastAsia"/>
          <w:lang w:eastAsia="ja-JP"/>
        </w:rPr>
        <w:t>・指示が無くても、読み終わったら答えを記入する。</w:t>
      </w:r>
    </w:p>
    <w:p w:rsidR="006E0DCF" w:rsidRDefault="006E0DCF" w:rsidP="006E0DCF">
      <w:pPr>
        <w:kinsoku w:val="0"/>
        <w:autoSpaceDE w:val="0"/>
        <w:autoSpaceDN w:val="0"/>
        <w:spacing w:line="300" w:lineRule="exact"/>
        <w:ind w:leftChars="200" w:left="880" w:hangingChars="200" w:hanging="440"/>
        <w:rPr>
          <w:lang w:eastAsia="ja-JP"/>
        </w:rPr>
      </w:pPr>
      <w:r w:rsidRPr="007F1DC3">
        <w:rPr>
          <w:rFonts w:hAnsi="Times New Roman" w:hint="eastAsia"/>
          <w:lang w:eastAsia="ja-JP"/>
        </w:rPr>
        <w:t xml:space="preserve">　</w:t>
      </w:r>
      <w:r>
        <w:rPr>
          <w:rFonts w:hAnsi="Times New Roman" w:hint="eastAsia"/>
          <w:lang w:eastAsia="ja-JP"/>
        </w:rPr>
        <w:t xml:space="preserve">　　</w:t>
      </w:r>
      <w:r w:rsidRPr="007F1DC3">
        <w:rPr>
          <w:rFonts w:hint="eastAsia"/>
          <w:lang w:eastAsia="ja-JP"/>
        </w:rPr>
        <w:t>※競技が終了した選手は、選手の競技および進行を妨げないように、着席して静かに待</w:t>
      </w:r>
      <w:r>
        <w:rPr>
          <w:rFonts w:hint="eastAsia"/>
          <w:lang w:eastAsia="ja-JP"/>
        </w:rPr>
        <w:t xml:space="preserve">　</w:t>
      </w:r>
    </w:p>
    <w:p w:rsidR="006E0DCF" w:rsidRPr="007F1DC3" w:rsidRDefault="006E0DCF" w:rsidP="006E0DCF">
      <w:pPr>
        <w:kinsoku w:val="0"/>
        <w:autoSpaceDE w:val="0"/>
        <w:autoSpaceDN w:val="0"/>
        <w:spacing w:line="300" w:lineRule="exact"/>
        <w:ind w:leftChars="200" w:left="880" w:hangingChars="200" w:hanging="440"/>
        <w:rPr>
          <w:rFonts w:hAnsi="Times New Roman"/>
          <w:lang w:eastAsia="ja-JP"/>
        </w:rPr>
      </w:pPr>
      <w:r>
        <w:rPr>
          <w:rFonts w:hint="eastAsia"/>
          <w:lang w:eastAsia="ja-JP"/>
        </w:rPr>
        <w:t xml:space="preserve">　　　　</w:t>
      </w:r>
      <w:r w:rsidRPr="007F1DC3">
        <w:rPr>
          <w:rFonts w:hint="eastAsia"/>
          <w:lang w:eastAsia="ja-JP"/>
        </w:rPr>
        <w:t>機する。（特に物を落としたり、音を出したりしないように注意する。）</w:t>
      </w:r>
    </w:p>
    <w:p w:rsidR="006E0DCF" w:rsidRPr="007F1DC3" w:rsidRDefault="006E0DCF" w:rsidP="006E0DCF">
      <w:pPr>
        <w:pStyle w:val="af3"/>
        <w:wordWrap/>
        <w:spacing w:line="300" w:lineRule="exact"/>
        <w:rPr>
          <w:rFonts w:ascii="ＭＳ 明朝" w:hAnsi="ＭＳ 明朝"/>
          <w:sz w:val="22"/>
          <w:szCs w:val="22"/>
        </w:rPr>
      </w:pPr>
    </w:p>
    <w:p w:rsidR="006E0DCF" w:rsidRPr="007F1DC3" w:rsidRDefault="006E0DCF" w:rsidP="006E0DCF">
      <w:pPr>
        <w:pStyle w:val="af3"/>
        <w:wordWrap/>
        <w:spacing w:line="300" w:lineRule="exact"/>
        <w:rPr>
          <w:rFonts w:ascii="ＭＳ 明朝" w:hAnsi="ＭＳ 明朝"/>
          <w:sz w:val="22"/>
          <w:szCs w:val="22"/>
        </w:rPr>
      </w:pPr>
      <w:r>
        <w:rPr>
          <w:rFonts w:ascii="ＭＳ 明朝" w:hAnsi="ＭＳ 明朝" w:hint="eastAsia"/>
          <w:sz w:val="22"/>
          <w:szCs w:val="22"/>
        </w:rPr>
        <w:t>４</w:t>
      </w:r>
      <w:r w:rsidR="00317589">
        <w:rPr>
          <w:rFonts w:ascii="ＭＳ 明朝" w:hAnsi="ＭＳ 明朝" w:hint="eastAsia"/>
          <w:sz w:val="22"/>
          <w:szCs w:val="22"/>
        </w:rPr>
        <w:t xml:space="preserve">　</w:t>
      </w:r>
      <w:r w:rsidRPr="007F1DC3">
        <w:rPr>
          <w:rFonts w:ascii="ＭＳ 明朝" w:hAnsi="ＭＳ 明朝" w:hint="eastAsia"/>
          <w:sz w:val="22"/>
          <w:szCs w:val="22"/>
        </w:rPr>
        <w:t>審　査</w:t>
      </w: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t xml:space="preserve">　　（１）普通計算　乗算１０題、除算１０題、見取算１０題　１題１０点、個人の満点３００点</w:t>
      </w: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t xml:space="preserve">　　（２）応用計算　１５題　１題２０点、個人の満点３００点</w:t>
      </w: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t xml:space="preserve">　　（３）種目別競技は会場にて競技委員が審査する。</w:t>
      </w: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t xml:space="preserve">　　（４）順位決定について、同点は同順位とし、同順位の次は欠番とする。</w:t>
      </w:r>
    </w:p>
    <w:p w:rsidR="006E0DCF" w:rsidRPr="007F1DC3" w:rsidRDefault="006E0DCF" w:rsidP="006E0DCF">
      <w:pPr>
        <w:pStyle w:val="af3"/>
        <w:wordWrap/>
        <w:spacing w:line="300" w:lineRule="exact"/>
        <w:rPr>
          <w:rFonts w:ascii="ＭＳ 明朝" w:hAnsi="ＭＳ 明朝"/>
          <w:sz w:val="22"/>
          <w:szCs w:val="22"/>
        </w:rPr>
      </w:pPr>
    </w:p>
    <w:p w:rsidR="006E0DCF" w:rsidRPr="007F1DC3" w:rsidRDefault="006E0DCF" w:rsidP="006E0DCF">
      <w:pPr>
        <w:pStyle w:val="af3"/>
        <w:wordWrap/>
        <w:spacing w:line="300" w:lineRule="exact"/>
        <w:rPr>
          <w:rFonts w:ascii="ＭＳ 明朝" w:hAnsi="ＭＳ 明朝"/>
          <w:sz w:val="22"/>
          <w:szCs w:val="22"/>
        </w:rPr>
      </w:pPr>
      <w:r>
        <w:rPr>
          <w:rFonts w:ascii="ＭＳ 明朝" w:hAnsi="ＭＳ 明朝" w:hint="eastAsia"/>
          <w:sz w:val="22"/>
          <w:szCs w:val="22"/>
        </w:rPr>
        <w:t>５</w:t>
      </w:r>
      <w:r w:rsidR="00317589">
        <w:rPr>
          <w:rFonts w:ascii="ＭＳ 明朝" w:hAnsi="ＭＳ 明朝" w:hint="eastAsia"/>
          <w:sz w:val="22"/>
          <w:szCs w:val="22"/>
        </w:rPr>
        <w:t xml:space="preserve">　</w:t>
      </w:r>
      <w:r w:rsidRPr="007F1DC3">
        <w:rPr>
          <w:rFonts w:ascii="ＭＳ 明朝" w:hAnsi="ＭＳ 明朝" w:hint="eastAsia"/>
          <w:sz w:val="22"/>
          <w:szCs w:val="22"/>
        </w:rPr>
        <w:t>表　彰</w:t>
      </w:r>
    </w:p>
    <w:p w:rsidR="00323054" w:rsidRDefault="006E0DCF" w:rsidP="006D76FF">
      <w:pPr>
        <w:pStyle w:val="af3"/>
        <w:wordWrap/>
        <w:spacing w:line="300" w:lineRule="exact"/>
        <w:ind w:left="1210" w:right="103" w:hangingChars="550" w:hanging="1210"/>
        <w:jc w:val="left"/>
        <w:rPr>
          <w:rFonts w:asciiTheme="minorHAnsi" w:eastAsiaTheme="minorEastAsia" w:hAnsiTheme="minorHAnsi" w:cstheme="minorBidi"/>
          <w:spacing w:val="0"/>
          <w:sz w:val="22"/>
          <w:szCs w:val="22"/>
          <w:lang w:bidi="en-US"/>
        </w:rPr>
      </w:pPr>
      <w:r>
        <w:rPr>
          <w:rFonts w:asciiTheme="minorHAnsi" w:eastAsiaTheme="minorEastAsia" w:hAnsiTheme="minorHAnsi" w:cstheme="minorBidi" w:hint="eastAsia"/>
          <w:spacing w:val="0"/>
          <w:sz w:val="22"/>
          <w:szCs w:val="22"/>
          <w:lang w:bidi="en-US"/>
        </w:rPr>
        <w:t xml:space="preserve">　　（１）</w:t>
      </w:r>
      <w:r w:rsidRPr="006D421C">
        <w:rPr>
          <w:rFonts w:asciiTheme="minorHAnsi" w:eastAsiaTheme="minorEastAsia" w:hAnsiTheme="minorHAnsi" w:cstheme="minorBidi"/>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団体　上位３校を表彰する。優勝校には優勝カップを贈る。</w:t>
      </w:r>
    </w:p>
    <w:p w:rsidR="006E0DCF" w:rsidRDefault="006E0DCF" w:rsidP="00323054">
      <w:pPr>
        <w:pStyle w:val="af3"/>
        <w:wordWrap/>
        <w:spacing w:line="300" w:lineRule="exact"/>
        <w:ind w:leftChars="550" w:left="1210" w:right="103" w:firstLineChars="50" w:firstLine="110"/>
        <w:jc w:val="left"/>
        <w:rPr>
          <w:rFonts w:asciiTheme="minorHAnsi" w:eastAsiaTheme="minorEastAsia" w:hAnsiTheme="minorHAnsi" w:cstheme="minorBidi"/>
          <w:spacing w:val="0"/>
          <w:sz w:val="22"/>
          <w:szCs w:val="22"/>
          <w:lang w:bidi="en-US"/>
        </w:rPr>
      </w:pPr>
      <w:r w:rsidRPr="006D421C">
        <w:rPr>
          <w:rFonts w:asciiTheme="minorHAnsi" w:eastAsiaTheme="minorEastAsia" w:hAnsiTheme="minorHAnsi" w:cstheme="minorBidi" w:hint="eastAsia"/>
          <w:spacing w:val="0"/>
          <w:sz w:val="22"/>
          <w:szCs w:val="22"/>
          <w:lang w:bidi="en-US"/>
        </w:rPr>
        <w:t>（持ち回り、ただし、３年連続の場合は永久杯を贈る）</w:t>
      </w:r>
    </w:p>
    <w:p w:rsidR="006D76FF" w:rsidRPr="00A02C17" w:rsidRDefault="006D76FF" w:rsidP="006D76FF">
      <w:pPr>
        <w:pStyle w:val="af3"/>
        <w:wordWrap/>
        <w:spacing w:line="300" w:lineRule="exact"/>
        <w:ind w:left="1210" w:right="103" w:hangingChars="550" w:hanging="1210"/>
        <w:jc w:val="left"/>
        <w:rPr>
          <w:rFonts w:asciiTheme="minorHAnsi" w:eastAsiaTheme="minorEastAsia" w:hAnsiTheme="minorHAnsi" w:cstheme="minorBidi"/>
          <w:spacing w:val="0"/>
          <w:sz w:val="22"/>
          <w:szCs w:val="22"/>
          <w:lang w:bidi="en-US"/>
        </w:rPr>
      </w:pPr>
      <w:r w:rsidRPr="00A02C17">
        <w:rPr>
          <w:rFonts w:asciiTheme="minorHAnsi" w:eastAsiaTheme="minorEastAsia" w:hAnsiTheme="minorHAnsi" w:cstheme="minorBidi" w:hint="eastAsia"/>
          <w:spacing w:val="0"/>
          <w:sz w:val="22"/>
          <w:szCs w:val="22"/>
          <w:lang w:bidi="en-US"/>
        </w:rPr>
        <w:t xml:space="preserve">           </w:t>
      </w:r>
      <w:r w:rsidRPr="00A02C17">
        <w:rPr>
          <w:rFonts w:asciiTheme="minorHAnsi" w:eastAsiaTheme="minorEastAsia" w:hAnsiTheme="minorHAnsi" w:cstheme="minorBidi" w:hint="eastAsia"/>
          <w:spacing w:val="0"/>
          <w:sz w:val="22"/>
          <w:szCs w:val="22"/>
          <w:lang w:bidi="en-US"/>
        </w:rPr>
        <w:t>珠算競技優勝校には優勝旗を贈る。</w:t>
      </w:r>
    </w:p>
    <w:p w:rsidR="006E0DCF" w:rsidRPr="006D421C" w:rsidRDefault="006E0DCF" w:rsidP="006E0DCF">
      <w:pPr>
        <w:pStyle w:val="af3"/>
        <w:wordWrap/>
        <w:spacing w:line="300" w:lineRule="exact"/>
        <w:ind w:right="103"/>
        <w:rPr>
          <w:rFonts w:asciiTheme="minorHAnsi" w:eastAsiaTheme="minorEastAsia" w:hAnsiTheme="minorHAnsi" w:cstheme="minorBidi"/>
          <w:spacing w:val="0"/>
          <w:sz w:val="22"/>
          <w:szCs w:val="22"/>
          <w:lang w:bidi="en-US"/>
        </w:rPr>
      </w:pPr>
      <w:r>
        <w:rPr>
          <w:rFonts w:asciiTheme="minorHAnsi" w:eastAsiaTheme="minorEastAsia" w:hAnsiTheme="minorHAnsi" w:cstheme="minorBidi" w:hint="eastAsia"/>
          <w:spacing w:val="0"/>
          <w:sz w:val="22"/>
          <w:szCs w:val="22"/>
          <w:lang w:bidi="en-US"/>
        </w:rPr>
        <w:t xml:space="preserve">　　（２）</w:t>
      </w:r>
      <w:r w:rsidRPr="006D421C">
        <w:rPr>
          <w:rFonts w:asciiTheme="minorHAnsi" w:eastAsiaTheme="minorEastAsia" w:hAnsiTheme="minorHAnsi" w:cstheme="minorBidi"/>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個人　上位５名を表彰する。</w:t>
      </w:r>
    </w:p>
    <w:p w:rsidR="006E0DCF" w:rsidRPr="00904698" w:rsidRDefault="006E0DCF" w:rsidP="006E0DCF">
      <w:pPr>
        <w:spacing w:line="300" w:lineRule="exact"/>
        <w:rPr>
          <w:lang w:eastAsia="ja-JP"/>
        </w:rPr>
      </w:pPr>
      <w:r>
        <w:rPr>
          <w:rFonts w:hint="eastAsia"/>
          <w:lang w:eastAsia="ja-JP"/>
        </w:rPr>
        <w:t xml:space="preserve">　　</w:t>
      </w:r>
      <w:r w:rsidRPr="00904698">
        <w:rPr>
          <w:rFonts w:hint="eastAsia"/>
          <w:lang w:eastAsia="ja-JP"/>
        </w:rPr>
        <w:t>（３）</w:t>
      </w:r>
      <w:r>
        <w:rPr>
          <w:rFonts w:hint="eastAsia"/>
          <w:lang w:eastAsia="ja-JP"/>
        </w:rPr>
        <w:t xml:space="preserve"> </w:t>
      </w:r>
      <w:r w:rsidRPr="00904698">
        <w:rPr>
          <w:rFonts w:hint="eastAsia"/>
          <w:lang w:eastAsia="ja-JP"/>
        </w:rPr>
        <w:t>種目別競技　　　各種目とも　　１位～３位</w:t>
      </w:r>
    </w:p>
    <w:p w:rsidR="006E0DCF" w:rsidRPr="004023DB" w:rsidRDefault="006E0DCF" w:rsidP="006E0DCF">
      <w:pPr>
        <w:pStyle w:val="af3"/>
        <w:wordWrap/>
        <w:spacing w:line="300" w:lineRule="exact"/>
        <w:rPr>
          <w:rFonts w:ascii="ＭＳ 明朝" w:hAnsi="ＭＳ 明朝"/>
        </w:rPr>
      </w:pPr>
    </w:p>
    <w:p w:rsidR="006E0DCF" w:rsidRPr="007F1DC3" w:rsidRDefault="006E0DCF" w:rsidP="006E0DCF">
      <w:pPr>
        <w:pStyle w:val="af3"/>
        <w:wordWrap/>
        <w:spacing w:line="300" w:lineRule="exact"/>
        <w:rPr>
          <w:rFonts w:ascii="ＭＳ 明朝" w:hAnsi="ＭＳ 明朝"/>
          <w:sz w:val="22"/>
          <w:szCs w:val="22"/>
        </w:rPr>
      </w:pPr>
      <w:r>
        <w:rPr>
          <w:rFonts w:ascii="ＭＳ 明朝" w:hAnsi="ＭＳ 明朝" w:hint="eastAsia"/>
          <w:sz w:val="22"/>
          <w:szCs w:val="22"/>
        </w:rPr>
        <w:t>６</w:t>
      </w:r>
      <w:r w:rsidR="00317589">
        <w:rPr>
          <w:rFonts w:ascii="ＭＳ 明朝" w:hAnsi="ＭＳ 明朝" w:hint="eastAsia"/>
          <w:sz w:val="22"/>
          <w:szCs w:val="22"/>
        </w:rPr>
        <w:t xml:space="preserve">　</w:t>
      </w:r>
      <w:r w:rsidRPr="007F1DC3">
        <w:rPr>
          <w:rFonts w:ascii="ＭＳ 明朝" w:hAnsi="ＭＳ 明朝" w:hint="eastAsia"/>
          <w:sz w:val="22"/>
          <w:szCs w:val="22"/>
        </w:rPr>
        <w:t>全国大会代表基準</w:t>
      </w: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t xml:space="preserve">　　（１）珠算競技</w:t>
      </w:r>
    </w:p>
    <w:p w:rsidR="006E0DCF" w:rsidRPr="007F1DC3" w:rsidRDefault="006E0DCF" w:rsidP="006E0DCF">
      <w:pPr>
        <w:spacing w:line="300" w:lineRule="exact"/>
        <w:ind w:firstLineChars="400" w:firstLine="880"/>
        <w:rPr>
          <w:lang w:eastAsia="ja-JP"/>
        </w:rPr>
      </w:pPr>
      <w:r w:rsidRPr="007F1DC3">
        <w:rPr>
          <w:rFonts w:hint="eastAsia"/>
          <w:lang w:eastAsia="ja-JP"/>
        </w:rPr>
        <w:t>①団体</w:t>
      </w:r>
      <w:r>
        <w:rPr>
          <w:rFonts w:hint="eastAsia"/>
          <w:lang w:eastAsia="ja-JP"/>
        </w:rPr>
        <w:t xml:space="preserve">　　</w:t>
      </w:r>
      <w:r w:rsidRPr="007F1DC3">
        <w:rPr>
          <w:rFonts w:hint="eastAsia"/>
          <w:lang w:eastAsia="ja-JP"/>
        </w:rPr>
        <w:t>１校（３名）</w:t>
      </w:r>
    </w:p>
    <w:p w:rsidR="006E0DCF" w:rsidRPr="007F1DC3" w:rsidRDefault="006E0DCF" w:rsidP="006E0DCF">
      <w:pPr>
        <w:spacing w:line="300" w:lineRule="exact"/>
        <w:rPr>
          <w:lang w:eastAsia="ja-JP"/>
        </w:rPr>
      </w:pPr>
      <w:r w:rsidRPr="007F1DC3">
        <w:rPr>
          <w:rFonts w:hint="eastAsia"/>
          <w:lang w:eastAsia="ja-JP"/>
        </w:rPr>
        <w:t xml:space="preserve">　　　　②個人　　・全商協会から指定を受けた人数</w:t>
      </w:r>
    </w:p>
    <w:p w:rsidR="006E0DCF" w:rsidRDefault="006E0DCF" w:rsidP="006E0DCF">
      <w:pPr>
        <w:spacing w:line="300" w:lineRule="exact"/>
        <w:ind w:firstLineChars="900" w:firstLine="1980"/>
        <w:rPr>
          <w:lang w:eastAsia="ja-JP"/>
        </w:rPr>
      </w:pPr>
      <w:r w:rsidRPr="007F1DC3">
        <w:rPr>
          <w:rFonts w:hint="eastAsia"/>
          <w:lang w:eastAsia="ja-JP"/>
        </w:rPr>
        <w:t>（全商珠算・電卓実務検定の受験者数実績に基づく）</w:t>
      </w:r>
    </w:p>
    <w:p w:rsidR="006E0DCF" w:rsidRDefault="006E0DCF" w:rsidP="006E0DCF">
      <w:pPr>
        <w:spacing w:line="300" w:lineRule="exact"/>
        <w:ind w:firstLineChars="900" w:firstLine="1980"/>
        <w:rPr>
          <w:lang w:eastAsia="ja-JP"/>
        </w:rPr>
      </w:pPr>
      <w:r w:rsidRPr="007F1DC3">
        <w:rPr>
          <w:rFonts w:hint="eastAsia"/>
          <w:lang w:eastAsia="ja-JP"/>
        </w:rPr>
        <w:t>・団体出場者を除き、個人総合得点の高い者から選出する。ただし、同じ学校</w:t>
      </w:r>
    </w:p>
    <w:p w:rsidR="006E0DCF" w:rsidRPr="007F1DC3" w:rsidRDefault="006E0DCF" w:rsidP="006E0DCF">
      <w:pPr>
        <w:spacing w:line="300" w:lineRule="exact"/>
        <w:ind w:firstLineChars="900" w:firstLine="1980"/>
        <w:rPr>
          <w:lang w:eastAsia="ja-JP"/>
        </w:rPr>
      </w:pPr>
      <w:r>
        <w:rPr>
          <w:rFonts w:hint="eastAsia"/>
          <w:lang w:eastAsia="ja-JP"/>
        </w:rPr>
        <w:t xml:space="preserve">  </w:t>
      </w:r>
      <w:r w:rsidRPr="007F1DC3">
        <w:rPr>
          <w:rFonts w:hint="eastAsia"/>
          <w:lang w:eastAsia="ja-JP"/>
        </w:rPr>
        <w:t>内での出場人数は最大４名までとする。</w:t>
      </w:r>
    </w:p>
    <w:p w:rsidR="006D76FF" w:rsidRDefault="006D76FF" w:rsidP="006E0DCF">
      <w:pPr>
        <w:pStyle w:val="af3"/>
        <w:wordWrap/>
        <w:spacing w:line="300" w:lineRule="exact"/>
        <w:rPr>
          <w:rFonts w:ascii="ＭＳ 明朝" w:hAnsi="ＭＳ 明朝"/>
          <w:sz w:val="22"/>
          <w:szCs w:val="22"/>
        </w:rPr>
      </w:pPr>
    </w:p>
    <w:p w:rsidR="00A02C17" w:rsidRDefault="00A02C17" w:rsidP="006E0DCF">
      <w:pPr>
        <w:pStyle w:val="af3"/>
        <w:wordWrap/>
        <w:spacing w:line="300" w:lineRule="exact"/>
        <w:rPr>
          <w:rFonts w:ascii="ＭＳ 明朝" w:hAnsi="ＭＳ 明朝"/>
          <w:sz w:val="22"/>
          <w:szCs w:val="22"/>
        </w:rPr>
      </w:pP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lastRenderedPageBreak/>
        <w:t xml:space="preserve">　　（２）電卓競技</w:t>
      </w:r>
    </w:p>
    <w:p w:rsidR="006E0DCF" w:rsidRPr="007F1DC3" w:rsidRDefault="006E0DCF" w:rsidP="006E0DCF">
      <w:pPr>
        <w:pStyle w:val="af3"/>
        <w:wordWrap/>
        <w:spacing w:line="300" w:lineRule="exact"/>
        <w:ind w:leftChars="386" w:left="849"/>
        <w:rPr>
          <w:sz w:val="22"/>
          <w:szCs w:val="22"/>
        </w:rPr>
      </w:pPr>
      <w:r w:rsidRPr="007F1DC3">
        <w:rPr>
          <w:rFonts w:hint="eastAsia"/>
          <w:sz w:val="22"/>
          <w:szCs w:val="22"/>
        </w:rPr>
        <w:t>①</w:t>
      </w:r>
      <w:r>
        <w:rPr>
          <w:rFonts w:hint="eastAsia"/>
          <w:sz w:val="22"/>
          <w:szCs w:val="22"/>
        </w:rPr>
        <w:t xml:space="preserve">　</w:t>
      </w:r>
      <w:r w:rsidRPr="007F1DC3">
        <w:rPr>
          <w:rFonts w:hint="eastAsia"/>
          <w:sz w:val="22"/>
          <w:szCs w:val="22"/>
        </w:rPr>
        <w:t>団体</w:t>
      </w:r>
      <w:r>
        <w:rPr>
          <w:rFonts w:hint="eastAsia"/>
          <w:sz w:val="22"/>
          <w:szCs w:val="22"/>
        </w:rPr>
        <w:t xml:space="preserve"> </w:t>
      </w:r>
      <w:r>
        <w:rPr>
          <w:rFonts w:hint="eastAsia"/>
          <w:sz w:val="22"/>
          <w:szCs w:val="22"/>
        </w:rPr>
        <w:t xml:space="preserve">　１</w:t>
      </w:r>
      <w:r w:rsidRPr="007F1DC3">
        <w:rPr>
          <w:rFonts w:hint="eastAsia"/>
          <w:sz w:val="22"/>
          <w:szCs w:val="22"/>
        </w:rPr>
        <w:t>校（３名）</w:t>
      </w:r>
    </w:p>
    <w:p w:rsidR="006E0DCF" w:rsidRDefault="006E0DCF" w:rsidP="006E0DCF">
      <w:pPr>
        <w:spacing w:line="300" w:lineRule="exact"/>
        <w:ind w:leftChars="386" w:left="849"/>
        <w:rPr>
          <w:lang w:eastAsia="ja-JP"/>
        </w:rPr>
      </w:pPr>
      <w:r w:rsidRPr="007F1DC3">
        <w:rPr>
          <w:rFonts w:hint="eastAsia"/>
          <w:lang w:eastAsia="ja-JP"/>
        </w:rPr>
        <w:t>②</w:t>
      </w:r>
      <w:r>
        <w:rPr>
          <w:rFonts w:hint="eastAsia"/>
          <w:lang w:eastAsia="ja-JP"/>
        </w:rPr>
        <w:t xml:space="preserve">　</w:t>
      </w:r>
      <w:r w:rsidRPr="007F1DC3">
        <w:rPr>
          <w:rFonts w:hint="eastAsia"/>
          <w:lang w:eastAsia="ja-JP"/>
        </w:rPr>
        <w:t>個人</w:t>
      </w:r>
      <w:r>
        <w:rPr>
          <w:rFonts w:hint="eastAsia"/>
          <w:lang w:eastAsia="ja-JP"/>
        </w:rPr>
        <w:t xml:space="preserve">   </w:t>
      </w:r>
      <w:r>
        <w:rPr>
          <w:rFonts w:hint="eastAsia"/>
          <w:lang w:eastAsia="ja-JP"/>
        </w:rPr>
        <w:t>１</w:t>
      </w:r>
      <w:r w:rsidRPr="007F1DC3">
        <w:rPr>
          <w:rFonts w:hint="eastAsia"/>
          <w:lang w:eastAsia="ja-JP"/>
        </w:rPr>
        <w:t>名</w:t>
      </w:r>
    </w:p>
    <w:p w:rsidR="006E0DCF" w:rsidRDefault="006E0DCF" w:rsidP="006E0DCF">
      <w:pPr>
        <w:spacing w:line="300" w:lineRule="exact"/>
        <w:ind w:leftChars="386" w:left="849"/>
        <w:rPr>
          <w:lang w:eastAsia="ja-JP"/>
        </w:rPr>
      </w:pPr>
      <w:r>
        <w:rPr>
          <w:rFonts w:hint="eastAsia"/>
          <w:lang w:eastAsia="ja-JP"/>
        </w:rPr>
        <w:t xml:space="preserve">            </w:t>
      </w:r>
      <w:r w:rsidRPr="007F1DC3">
        <w:rPr>
          <w:rFonts w:hint="eastAsia"/>
          <w:lang w:eastAsia="ja-JP"/>
        </w:rPr>
        <w:t>・団体出場者を除き、個人総合得点の高い者から選出する。ただし、同じ学</w:t>
      </w:r>
      <w:r>
        <w:rPr>
          <w:rFonts w:hint="eastAsia"/>
          <w:lang w:eastAsia="ja-JP"/>
        </w:rPr>
        <w:t xml:space="preserve"> </w:t>
      </w:r>
    </w:p>
    <w:p w:rsidR="006E0DCF" w:rsidRPr="007F1DC3" w:rsidRDefault="006E0DCF" w:rsidP="006E0DCF">
      <w:pPr>
        <w:spacing w:line="300" w:lineRule="exact"/>
        <w:ind w:leftChars="386" w:left="849"/>
        <w:rPr>
          <w:lang w:eastAsia="ja-JP"/>
        </w:rPr>
      </w:pPr>
      <w:r>
        <w:rPr>
          <w:rFonts w:hint="eastAsia"/>
          <w:lang w:eastAsia="ja-JP"/>
        </w:rPr>
        <w:t xml:space="preserve">              </w:t>
      </w:r>
      <w:r w:rsidRPr="007F1DC3">
        <w:rPr>
          <w:rFonts w:hint="eastAsia"/>
          <w:lang w:eastAsia="ja-JP"/>
        </w:rPr>
        <w:t>校内での出場人数は最大３名までとする。</w:t>
      </w:r>
    </w:p>
    <w:p w:rsidR="006E0DCF" w:rsidRPr="007F1DC3" w:rsidRDefault="006E0DCF" w:rsidP="006E0DCF">
      <w:pPr>
        <w:pStyle w:val="af3"/>
        <w:wordWrap/>
        <w:spacing w:line="300" w:lineRule="exact"/>
        <w:rPr>
          <w:rFonts w:ascii="ＭＳ 明朝" w:hAnsi="ＭＳ 明朝"/>
          <w:sz w:val="22"/>
          <w:szCs w:val="22"/>
        </w:rPr>
      </w:pPr>
      <w:r>
        <w:rPr>
          <w:rFonts w:ascii="ＭＳ 明朝" w:hAnsi="ＭＳ 明朝" w:hint="eastAsia"/>
          <w:sz w:val="22"/>
          <w:szCs w:val="22"/>
        </w:rPr>
        <w:t>７</w:t>
      </w:r>
      <w:r w:rsidR="00317589">
        <w:rPr>
          <w:rFonts w:ascii="ＭＳ 明朝" w:hAnsi="ＭＳ 明朝" w:hint="eastAsia"/>
          <w:sz w:val="22"/>
          <w:szCs w:val="22"/>
        </w:rPr>
        <w:t xml:space="preserve">　</w:t>
      </w:r>
      <w:r w:rsidRPr="007F1DC3">
        <w:rPr>
          <w:rFonts w:ascii="ＭＳ 明朝" w:hAnsi="ＭＳ 明朝" w:hint="eastAsia"/>
          <w:sz w:val="22"/>
          <w:szCs w:val="22"/>
        </w:rPr>
        <w:t>その他</w:t>
      </w:r>
    </w:p>
    <w:p w:rsidR="006E0DCF" w:rsidRPr="007F1DC3" w:rsidRDefault="006E0DCF" w:rsidP="006E0DCF">
      <w:pPr>
        <w:spacing w:line="300" w:lineRule="exact"/>
        <w:rPr>
          <w:lang w:eastAsia="ja-JP"/>
        </w:rPr>
      </w:pPr>
      <w:r w:rsidRPr="007F1DC3">
        <w:rPr>
          <w:rFonts w:ascii="ＭＳ 明朝" w:hAnsi="ＭＳ 明朝" w:hint="eastAsia"/>
          <w:lang w:eastAsia="ja-JP"/>
        </w:rPr>
        <w:t xml:space="preserve">　　（１）</w:t>
      </w:r>
      <w:r w:rsidRPr="007F1DC3">
        <w:rPr>
          <w:rFonts w:hint="eastAsia"/>
          <w:lang w:eastAsia="ja-JP"/>
        </w:rPr>
        <w:t>役員は当日の競技別職員打合せ会において決定する。</w:t>
      </w:r>
    </w:p>
    <w:p w:rsidR="006E0DCF" w:rsidRPr="007F1DC3" w:rsidRDefault="006E0DCF" w:rsidP="006E0DCF">
      <w:pPr>
        <w:spacing w:line="300" w:lineRule="exact"/>
        <w:ind w:left="1038" w:hangingChars="472" w:hanging="1038"/>
        <w:rPr>
          <w:lang w:eastAsia="ja-JP"/>
        </w:rPr>
      </w:pPr>
      <w:r w:rsidRPr="007F1DC3">
        <w:rPr>
          <w:rFonts w:hint="eastAsia"/>
          <w:lang w:eastAsia="ja-JP"/>
        </w:rPr>
        <w:t xml:space="preserve">　　（２）答案審査において、競技番号の誤記、未記入その他については、係員が合議の上処理する。</w:t>
      </w:r>
    </w:p>
    <w:p w:rsidR="006E0DCF" w:rsidRPr="007F1DC3" w:rsidRDefault="006E0DCF" w:rsidP="006E0DCF">
      <w:pPr>
        <w:spacing w:line="300" w:lineRule="exact"/>
        <w:ind w:left="1100" w:hangingChars="500" w:hanging="1100"/>
        <w:rPr>
          <w:lang w:eastAsia="ja-JP"/>
        </w:rPr>
      </w:pPr>
      <w:r w:rsidRPr="007F1DC3">
        <w:rPr>
          <w:rFonts w:hint="eastAsia"/>
          <w:lang w:eastAsia="ja-JP"/>
        </w:rPr>
        <w:t xml:space="preserve">　　（３）県代表選手に決定し、全国高等学校珠算・電卓競技大会に出場するとき、個人種目別競技は１人２種目までとする。出場種目については、本予選会の個人種目別競技の成績を優先する。</w:t>
      </w:r>
    </w:p>
    <w:p w:rsidR="006E0DCF" w:rsidRPr="007F1DC3" w:rsidRDefault="006E0DCF" w:rsidP="006E0DCF">
      <w:pPr>
        <w:spacing w:line="300" w:lineRule="exact"/>
        <w:rPr>
          <w:lang w:eastAsia="ja-JP"/>
        </w:rPr>
      </w:pPr>
      <w:r w:rsidRPr="007F1DC3">
        <w:rPr>
          <w:rFonts w:hint="eastAsia"/>
          <w:lang w:eastAsia="ja-JP"/>
        </w:rPr>
        <w:t xml:space="preserve">　　（４）本大会の問題作成は検定本部に一任する。</w:t>
      </w: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317589" w:rsidRDefault="00317589" w:rsidP="006E0DCF">
      <w:pPr>
        <w:jc w:val="center"/>
        <w:rPr>
          <w:rFonts w:hint="eastAsia"/>
          <w:lang w:eastAsia="ja-JP"/>
        </w:rPr>
      </w:pPr>
    </w:p>
    <w:p w:rsidR="006E0DCF" w:rsidRPr="00587627" w:rsidRDefault="006E0DCF" w:rsidP="006E0DCF">
      <w:pPr>
        <w:jc w:val="center"/>
        <w:rPr>
          <w:sz w:val="28"/>
          <w:lang w:eastAsia="ja-JP"/>
        </w:rPr>
      </w:pPr>
      <w:r>
        <w:rPr>
          <w:rFonts w:hint="eastAsia"/>
          <w:lang w:eastAsia="ja-JP"/>
        </w:rPr>
        <w:lastRenderedPageBreak/>
        <w:t>第</w:t>
      </w:r>
      <w:r w:rsidR="00317589">
        <w:rPr>
          <w:rFonts w:hint="eastAsia"/>
          <w:lang w:eastAsia="ja-JP"/>
        </w:rPr>
        <w:t>17</w:t>
      </w:r>
      <w:r>
        <w:rPr>
          <w:rFonts w:hint="eastAsia"/>
          <w:lang w:eastAsia="ja-JP"/>
        </w:rPr>
        <w:t>回長野県高等学校商業総合競技大会実施要項</w:t>
      </w:r>
    </w:p>
    <w:p w:rsidR="006E0DCF" w:rsidRDefault="00317589" w:rsidP="006E0DCF">
      <w:pPr>
        <w:jc w:val="center"/>
        <w:rPr>
          <w:lang w:eastAsia="ja-JP"/>
        </w:rPr>
      </w:pPr>
      <w:r>
        <w:rPr>
          <w:rFonts w:hint="eastAsia"/>
          <w:lang w:eastAsia="ja-JP"/>
        </w:rPr>
        <w:t>（第</w:t>
      </w:r>
      <w:r>
        <w:rPr>
          <w:rFonts w:hint="eastAsia"/>
          <w:lang w:eastAsia="ja-JP"/>
        </w:rPr>
        <w:t>28</w:t>
      </w:r>
      <w:r w:rsidR="006E0DCF">
        <w:rPr>
          <w:rFonts w:hint="eastAsia"/>
          <w:lang w:eastAsia="ja-JP"/>
        </w:rPr>
        <w:t>回　長野県高等学校ワープロ競技大会）</w:t>
      </w:r>
    </w:p>
    <w:p w:rsidR="006E0DCF" w:rsidRDefault="006E0DCF" w:rsidP="006E0DCF">
      <w:pPr>
        <w:rPr>
          <w:lang w:eastAsia="ja-JP"/>
        </w:rPr>
      </w:pPr>
    </w:p>
    <w:p w:rsidR="006E0DCF" w:rsidRPr="00112FE4" w:rsidRDefault="006E0DCF" w:rsidP="006E0DCF">
      <w:pPr>
        <w:spacing w:line="300" w:lineRule="exact"/>
        <w:rPr>
          <w:lang w:eastAsia="ja-JP"/>
        </w:rPr>
      </w:pPr>
      <w:r>
        <w:rPr>
          <w:rFonts w:hint="eastAsia"/>
          <w:lang w:eastAsia="ja-JP"/>
        </w:rPr>
        <w:t>１</w:t>
      </w:r>
      <w:r w:rsidR="00317589">
        <w:rPr>
          <w:rFonts w:hint="eastAsia"/>
          <w:lang w:eastAsia="ja-JP"/>
        </w:rPr>
        <w:t xml:space="preserve">　</w:t>
      </w:r>
      <w:r w:rsidRPr="00112FE4">
        <w:rPr>
          <w:rFonts w:hint="eastAsia"/>
          <w:lang w:eastAsia="ja-JP"/>
        </w:rPr>
        <w:t>競技種類・内容</w:t>
      </w:r>
    </w:p>
    <w:p w:rsidR="006E0DCF" w:rsidRPr="00112FE4" w:rsidRDefault="006E0DCF" w:rsidP="006E0DCF">
      <w:pPr>
        <w:spacing w:line="300" w:lineRule="exact"/>
        <w:rPr>
          <w:lang w:eastAsia="ja-JP"/>
        </w:rPr>
      </w:pPr>
      <w:r w:rsidRPr="00112FE4">
        <w:rPr>
          <w:rFonts w:hint="eastAsia"/>
          <w:lang w:eastAsia="ja-JP"/>
        </w:rPr>
        <w:tab/>
      </w:r>
      <w:r w:rsidRPr="00112FE4">
        <w:rPr>
          <w:rFonts w:hint="eastAsia"/>
          <w:lang w:eastAsia="ja-JP"/>
        </w:rPr>
        <w:t>（出題範囲）</w:t>
      </w:r>
    </w:p>
    <w:p w:rsidR="006E0DCF" w:rsidRPr="00112FE4" w:rsidRDefault="006E0DCF" w:rsidP="006E0DCF">
      <w:pPr>
        <w:pStyle w:val="af3"/>
        <w:wordWrap/>
        <w:spacing w:line="300" w:lineRule="exact"/>
        <w:ind w:leftChars="98" w:left="644" w:right="103" w:hangingChars="200" w:hanging="428"/>
        <w:rPr>
          <w:spacing w:val="0"/>
          <w:sz w:val="22"/>
          <w:szCs w:val="22"/>
        </w:rPr>
      </w:pPr>
      <w:r w:rsidRPr="00112FE4">
        <w:rPr>
          <w:rFonts w:ascii="ＭＳ 明朝" w:hAnsi="ＭＳ 明朝" w:hint="eastAsia"/>
          <w:sz w:val="22"/>
          <w:szCs w:val="22"/>
        </w:rPr>
        <w:t>（１）問題はＡ４判用紙とし、全国商業高等学校協会主催ワープロ実務試験出題基準に準じて作成する。なお、問題は１種類とする。</w:t>
      </w:r>
    </w:p>
    <w:p w:rsidR="006E0DCF" w:rsidRPr="00112FE4"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２</w:t>
      </w:r>
      <w:r w:rsidR="00317589">
        <w:rPr>
          <w:rFonts w:hint="eastAsia"/>
          <w:lang w:eastAsia="ja-JP"/>
        </w:rPr>
        <w:t xml:space="preserve">　</w:t>
      </w:r>
      <w:r w:rsidRPr="00112FE4">
        <w:rPr>
          <w:rFonts w:hint="eastAsia"/>
          <w:lang w:eastAsia="ja-JP"/>
        </w:rPr>
        <w:t>競技方法</w:t>
      </w:r>
    </w:p>
    <w:p w:rsidR="006E0DCF" w:rsidRPr="00112FE4" w:rsidRDefault="006E0DCF" w:rsidP="006E0DCF">
      <w:pPr>
        <w:spacing w:line="300" w:lineRule="exact"/>
        <w:rPr>
          <w:lang w:eastAsia="ja-JP"/>
        </w:rPr>
      </w:pPr>
      <w:r w:rsidRPr="00112FE4">
        <w:rPr>
          <w:rFonts w:hint="eastAsia"/>
          <w:lang w:eastAsia="ja-JP"/>
        </w:rPr>
        <w:tab/>
      </w:r>
      <w:r w:rsidRPr="00112FE4">
        <w:rPr>
          <w:rFonts w:hint="eastAsia"/>
          <w:lang w:eastAsia="ja-JP"/>
        </w:rPr>
        <w:t>（時間および出題形式）</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（１）速度競技とし、制限時間は１０分間とする。ただし、印刷は時間外とする。</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（２）答案用紙はＡ４判用紙を１人につき４枚配布し、うち１枚は練習問題印刷用とする。</w:t>
      </w:r>
    </w:p>
    <w:p w:rsidR="006E0DCF" w:rsidRPr="00112FE4"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３</w:t>
      </w:r>
      <w:r w:rsidR="00317589">
        <w:rPr>
          <w:rFonts w:hint="eastAsia"/>
          <w:lang w:eastAsia="ja-JP"/>
        </w:rPr>
        <w:t xml:space="preserve">　</w:t>
      </w:r>
      <w:r w:rsidRPr="00112FE4">
        <w:rPr>
          <w:rFonts w:hint="eastAsia"/>
          <w:lang w:eastAsia="ja-JP"/>
        </w:rPr>
        <w:t>競技上の注意</w:t>
      </w:r>
    </w:p>
    <w:p w:rsidR="006E0DCF" w:rsidRPr="00112FE4" w:rsidRDefault="006E0DCF" w:rsidP="006E0DCF">
      <w:pPr>
        <w:spacing w:line="300" w:lineRule="exact"/>
        <w:rPr>
          <w:lang w:eastAsia="ja-JP"/>
        </w:rPr>
      </w:pPr>
      <w:r w:rsidRPr="00112FE4">
        <w:rPr>
          <w:rFonts w:hint="eastAsia"/>
          <w:lang w:eastAsia="ja-JP"/>
        </w:rPr>
        <w:tab/>
      </w:r>
      <w:r w:rsidRPr="00112FE4">
        <w:rPr>
          <w:rFonts w:hint="eastAsia"/>
          <w:lang w:eastAsia="ja-JP"/>
        </w:rPr>
        <w:t>（競技細則・大会実施細則等）</w:t>
      </w:r>
    </w:p>
    <w:p w:rsidR="006E0DCF" w:rsidRPr="00112FE4" w:rsidRDefault="006E0DCF" w:rsidP="006E0DCF">
      <w:pPr>
        <w:pStyle w:val="af3"/>
        <w:wordWrap/>
        <w:spacing w:line="300" w:lineRule="exact"/>
        <w:ind w:right="103" w:firstLineChars="100" w:firstLine="214"/>
        <w:rPr>
          <w:spacing w:val="0"/>
          <w:sz w:val="22"/>
          <w:szCs w:val="22"/>
        </w:rPr>
      </w:pPr>
      <w:r w:rsidRPr="00112FE4">
        <w:rPr>
          <w:rFonts w:ascii="ＭＳ 明朝" w:hAnsi="ＭＳ 明朝" w:hint="eastAsia"/>
          <w:sz w:val="22"/>
          <w:szCs w:val="22"/>
        </w:rPr>
        <w:t>○</w:t>
      </w:r>
      <w:r w:rsidRPr="00112FE4">
        <w:rPr>
          <w:rFonts w:ascii="ＭＳ 明朝" w:hAnsi="ＭＳ 明朝"/>
          <w:spacing w:val="-1"/>
          <w:sz w:val="22"/>
          <w:szCs w:val="22"/>
        </w:rPr>
        <w:t xml:space="preserve"> </w:t>
      </w:r>
      <w:r w:rsidRPr="00112FE4">
        <w:rPr>
          <w:rFonts w:ascii="ＭＳ 明朝" w:hAnsi="ＭＳ 明朝" w:hint="eastAsia"/>
          <w:spacing w:val="-1"/>
          <w:sz w:val="22"/>
          <w:szCs w:val="22"/>
        </w:rPr>
        <w:t xml:space="preserve">　</w:t>
      </w:r>
      <w:r w:rsidRPr="00112FE4">
        <w:rPr>
          <w:rFonts w:ascii="ＭＳ 明朝" w:hAnsi="ＭＳ 明朝" w:hint="eastAsia"/>
          <w:sz w:val="22"/>
          <w:szCs w:val="22"/>
        </w:rPr>
        <w:t>機械システム</w:t>
      </w:r>
    </w:p>
    <w:p w:rsidR="006E0DCF" w:rsidRPr="00112FE4" w:rsidRDefault="006E0DCF" w:rsidP="006E0DCF">
      <w:pPr>
        <w:pStyle w:val="af3"/>
        <w:wordWrap/>
        <w:spacing w:line="300" w:lineRule="exact"/>
        <w:ind w:leftChars="98" w:left="644" w:right="103" w:hangingChars="200" w:hanging="428"/>
        <w:rPr>
          <w:rFonts w:ascii="ＭＳ 明朝"/>
          <w:sz w:val="22"/>
          <w:szCs w:val="22"/>
        </w:rPr>
      </w:pPr>
      <w:r w:rsidRPr="00112FE4">
        <w:rPr>
          <w:rFonts w:ascii="ＭＳ 明朝" w:hAnsi="ＭＳ 明朝" w:hint="eastAsia"/>
          <w:sz w:val="22"/>
          <w:szCs w:val="22"/>
        </w:rPr>
        <w:t>（１）機械システムの形態、パソコンの機種の別は問わないが、入力装置はキーボードに限る。ワープロ専用機や親指シフト・新ＪＩＳキーボードは使用できない。</w:t>
      </w:r>
    </w:p>
    <w:p w:rsidR="006E0DCF" w:rsidRPr="00112FE4" w:rsidRDefault="006E0DCF" w:rsidP="006E0DCF">
      <w:pPr>
        <w:pStyle w:val="af3"/>
        <w:wordWrap/>
        <w:spacing w:line="300" w:lineRule="exact"/>
        <w:ind w:leftChars="98" w:left="644" w:right="103" w:hangingChars="200" w:hanging="428"/>
        <w:rPr>
          <w:spacing w:val="0"/>
          <w:sz w:val="22"/>
          <w:szCs w:val="22"/>
        </w:rPr>
      </w:pPr>
      <w:r w:rsidRPr="00112FE4">
        <w:rPr>
          <w:rFonts w:ascii="ＭＳ 明朝" w:hAnsi="ＭＳ 明朝" w:hint="eastAsia"/>
          <w:sz w:val="22"/>
          <w:szCs w:val="22"/>
        </w:rPr>
        <w:t>（２）キーボードの配列の方式は、ＪＩＳ配列のものに限る。なお、キーキャップをはずすなどの改造・改変は認めない。</w:t>
      </w:r>
    </w:p>
    <w:p w:rsidR="006E0DCF" w:rsidRPr="00112FE4" w:rsidRDefault="006E0DCF" w:rsidP="006E0DCF">
      <w:pPr>
        <w:pStyle w:val="af3"/>
        <w:wordWrap/>
        <w:spacing w:line="300" w:lineRule="exact"/>
        <w:ind w:leftChars="98" w:left="644" w:right="103" w:hangingChars="200" w:hanging="428"/>
        <w:rPr>
          <w:spacing w:val="0"/>
          <w:sz w:val="22"/>
          <w:szCs w:val="22"/>
        </w:rPr>
      </w:pPr>
      <w:r w:rsidRPr="00112FE4">
        <w:rPr>
          <w:rFonts w:ascii="ＭＳ 明朝" w:hAnsi="ＭＳ 明朝" w:hint="eastAsia"/>
          <w:sz w:val="22"/>
          <w:szCs w:val="22"/>
        </w:rPr>
        <w:t>（３）会場内に搬入するシステムは、本体・プリンタとも１校につき３機種（３台）までと、書見台・延長コード（５メートル程度）とする。ただし、キーボードは９面まで準備してもよいが、机上に置けるのは１面のみとする。控え室には、キーボードを持ち込んでもよい。（レーザープリンタは使用禁止とする）</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（４）文書ファイルは必ずすべて削除しておく。</w:t>
      </w:r>
    </w:p>
    <w:p w:rsidR="006E0DCF" w:rsidRPr="00112FE4" w:rsidRDefault="006E0DCF" w:rsidP="006E0DCF">
      <w:pPr>
        <w:pStyle w:val="af3"/>
        <w:wordWrap/>
        <w:spacing w:line="300" w:lineRule="exact"/>
        <w:ind w:left="206" w:right="103"/>
        <w:rPr>
          <w:rFonts w:ascii="ＭＳ 明朝"/>
          <w:sz w:val="22"/>
          <w:szCs w:val="22"/>
        </w:rPr>
      </w:pPr>
      <w:r w:rsidRPr="00112FE4">
        <w:rPr>
          <w:rFonts w:ascii="ＭＳ 明朝" w:hAnsi="ＭＳ 明朝" w:hint="eastAsia"/>
          <w:sz w:val="22"/>
          <w:szCs w:val="22"/>
        </w:rPr>
        <w:t>（５）機械システムの輸送・搬入・搬出及び据え付けは、すべて出場校の責任において行う。</w:t>
      </w:r>
    </w:p>
    <w:p w:rsidR="006E0DCF" w:rsidRPr="00112FE4" w:rsidRDefault="006E0DCF" w:rsidP="006E0DCF">
      <w:pPr>
        <w:pStyle w:val="af3"/>
        <w:wordWrap/>
        <w:spacing w:line="300" w:lineRule="exact"/>
        <w:ind w:leftChars="98" w:left="644" w:right="103" w:hangingChars="200" w:hanging="428"/>
        <w:rPr>
          <w:rFonts w:ascii="ＭＳ 明朝"/>
          <w:sz w:val="22"/>
          <w:szCs w:val="22"/>
        </w:rPr>
      </w:pPr>
      <w:r w:rsidRPr="00112FE4">
        <w:rPr>
          <w:rFonts w:ascii="ＭＳ 明朝" w:hAnsi="ＭＳ 明朝" w:hint="eastAsia"/>
          <w:sz w:val="22"/>
          <w:szCs w:val="22"/>
        </w:rPr>
        <w:t>（６）文字列の先頭の数文字を入力すると自動的に、以前の変換候補を表示できる機能（注１）を持つ日本語入力システムを使用する場合は、その機能をオフにして競技すること。</w:t>
      </w:r>
    </w:p>
    <w:p w:rsidR="006E0DCF" w:rsidRPr="00112FE4" w:rsidRDefault="006E0DCF" w:rsidP="006E0DCF">
      <w:pPr>
        <w:pStyle w:val="af3"/>
        <w:wordWrap/>
        <w:spacing w:line="300" w:lineRule="exact"/>
        <w:ind w:leftChars="98" w:left="216" w:right="103" w:firstLineChars="200" w:firstLine="428"/>
        <w:rPr>
          <w:rFonts w:ascii="ＭＳ 明朝"/>
          <w:sz w:val="22"/>
          <w:szCs w:val="22"/>
        </w:rPr>
      </w:pPr>
      <w:r w:rsidRPr="00112FE4">
        <w:rPr>
          <w:rFonts w:ascii="ＭＳ 明朝" w:hAnsi="ＭＳ 明朝" w:hint="eastAsia"/>
          <w:sz w:val="22"/>
          <w:szCs w:val="22"/>
        </w:rPr>
        <w:t xml:space="preserve">注１　</w:t>
      </w:r>
      <w:r w:rsidRPr="00112FE4">
        <w:rPr>
          <w:rFonts w:ascii="ＭＳ 明朝" w:hAnsi="ＭＳ 明朝"/>
          <w:sz w:val="22"/>
          <w:szCs w:val="22"/>
        </w:rPr>
        <w:t>Tab</w:t>
      </w:r>
      <w:r w:rsidRPr="00112FE4">
        <w:rPr>
          <w:rFonts w:ascii="ＭＳ 明朝" w:hAnsi="ＭＳ 明朝" w:hint="eastAsia"/>
          <w:sz w:val="22"/>
          <w:szCs w:val="22"/>
        </w:rPr>
        <w:t>キーを押して強制的に以前の変換候補を表示する機能を含む。</w:t>
      </w: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9"/>
      </w:tblGrid>
      <w:tr w:rsidR="006E0DCF" w:rsidRPr="00112FE4" w:rsidTr="00931531">
        <w:trPr>
          <w:trHeight w:val="813"/>
        </w:trPr>
        <w:tc>
          <w:tcPr>
            <w:tcW w:w="7049" w:type="dxa"/>
          </w:tcPr>
          <w:p w:rsidR="006E0DCF" w:rsidRPr="00112FE4" w:rsidRDefault="006E0DCF" w:rsidP="006E0DCF">
            <w:pPr>
              <w:pStyle w:val="af3"/>
              <w:wordWrap/>
              <w:spacing w:line="300" w:lineRule="exact"/>
              <w:ind w:right="103"/>
              <w:rPr>
                <w:rFonts w:ascii="ＭＳ 明朝"/>
                <w:sz w:val="22"/>
                <w:szCs w:val="22"/>
              </w:rPr>
            </w:pPr>
            <w:r w:rsidRPr="00112FE4">
              <w:rPr>
                <w:rFonts w:ascii="ＭＳ 明朝" w:hAnsi="ＭＳ 明朝" w:hint="eastAsia"/>
                <w:sz w:val="22"/>
                <w:szCs w:val="22"/>
              </w:rPr>
              <w:t xml:space="preserve">　該当する入力システム　</w:t>
            </w:r>
            <w:r w:rsidRPr="00112FE4">
              <w:rPr>
                <w:rFonts w:ascii="ＭＳ 明朝" w:hAnsi="ＭＳ 明朝"/>
                <w:sz w:val="22"/>
                <w:szCs w:val="22"/>
              </w:rPr>
              <w:t xml:space="preserve"> </w:t>
            </w:r>
            <w:r w:rsidRPr="00112FE4">
              <w:rPr>
                <w:rFonts w:ascii="ＭＳ 明朝" w:hAnsi="ＭＳ 明朝" w:hint="eastAsia"/>
                <w:sz w:val="22"/>
                <w:szCs w:val="22"/>
              </w:rPr>
              <w:t>・一太郎（</w:t>
            </w:r>
            <w:r w:rsidRPr="00112FE4">
              <w:rPr>
                <w:rFonts w:ascii="ＭＳ 明朝" w:hAnsi="ＭＳ 明朝"/>
                <w:sz w:val="22"/>
                <w:szCs w:val="22"/>
              </w:rPr>
              <w:t>ATOK</w:t>
            </w:r>
            <w:r w:rsidRPr="00112FE4">
              <w:rPr>
                <w:rFonts w:ascii="ＭＳ 明朝" w:hAnsi="ＭＳ 明朝" w:hint="eastAsia"/>
                <w:sz w:val="22"/>
                <w:szCs w:val="22"/>
              </w:rPr>
              <w:t xml:space="preserve">）　　</w:t>
            </w:r>
            <w:r w:rsidRPr="00112FE4">
              <w:rPr>
                <w:rFonts w:ascii="ＭＳ 明朝" w:hAnsi="ＭＳ 明朝"/>
                <w:sz w:val="22"/>
                <w:szCs w:val="22"/>
              </w:rPr>
              <w:t xml:space="preserve"> </w:t>
            </w:r>
            <w:r w:rsidRPr="00112FE4">
              <w:rPr>
                <w:rFonts w:ascii="ＭＳ 明朝" w:hAnsi="ＭＳ 明朝" w:hint="eastAsia"/>
                <w:sz w:val="22"/>
                <w:szCs w:val="22"/>
              </w:rPr>
              <w:t xml:space="preserve">省入力　　</w:t>
            </w:r>
            <w:r w:rsidRPr="00112FE4">
              <w:rPr>
                <w:rFonts w:ascii="ＭＳ 明朝" w:hAnsi="ＭＳ 明朝"/>
                <w:sz w:val="22"/>
                <w:szCs w:val="22"/>
              </w:rPr>
              <w:t xml:space="preserve">    </w:t>
            </w:r>
          </w:p>
          <w:p w:rsidR="006E0DCF" w:rsidRPr="00112FE4" w:rsidRDefault="006E0DCF" w:rsidP="006E0DCF">
            <w:pPr>
              <w:pStyle w:val="af3"/>
              <w:wordWrap/>
              <w:spacing w:line="300" w:lineRule="exact"/>
              <w:ind w:right="103" w:firstLineChars="1250" w:firstLine="2675"/>
              <w:rPr>
                <w:rFonts w:ascii="ＭＳ 明朝"/>
                <w:sz w:val="22"/>
                <w:szCs w:val="22"/>
              </w:rPr>
            </w:pPr>
            <w:r w:rsidRPr="00112FE4">
              <w:rPr>
                <w:rFonts w:ascii="ＭＳ 明朝" w:hAnsi="ＭＳ 明朝" w:hint="eastAsia"/>
                <w:sz w:val="22"/>
                <w:szCs w:val="22"/>
              </w:rPr>
              <w:t>・</w:t>
            </w:r>
            <w:r w:rsidRPr="00112FE4">
              <w:rPr>
                <w:rFonts w:ascii="ＭＳ 明朝" w:hAnsi="ＭＳ 明朝"/>
                <w:sz w:val="22"/>
                <w:szCs w:val="22"/>
              </w:rPr>
              <w:t>Word(IME)</w:t>
            </w:r>
            <w:r w:rsidRPr="00112FE4">
              <w:rPr>
                <w:rFonts w:ascii="ＭＳ 明朝" w:hAnsi="ＭＳ 明朝" w:hint="eastAsia"/>
                <w:sz w:val="22"/>
                <w:szCs w:val="22"/>
              </w:rPr>
              <w:t xml:space="preserve">　　　　　予測入力</w:t>
            </w:r>
          </w:p>
          <w:p w:rsidR="006E0DCF" w:rsidRPr="00112FE4" w:rsidRDefault="006E0DCF" w:rsidP="006E0DCF">
            <w:pPr>
              <w:pStyle w:val="af3"/>
              <w:wordWrap/>
              <w:spacing w:line="300" w:lineRule="exact"/>
              <w:ind w:right="103" w:firstLineChars="1250" w:firstLine="2675"/>
              <w:rPr>
                <w:rFonts w:ascii="ＭＳ 明朝"/>
                <w:sz w:val="22"/>
                <w:szCs w:val="22"/>
              </w:rPr>
            </w:pPr>
            <w:r w:rsidRPr="00112FE4">
              <w:rPr>
                <w:rFonts w:ascii="ＭＳ 明朝" w:hAnsi="ＭＳ 明朝" w:hint="eastAsia"/>
                <w:sz w:val="22"/>
                <w:szCs w:val="22"/>
              </w:rPr>
              <w:t>・</w:t>
            </w:r>
            <w:r w:rsidRPr="00112FE4">
              <w:rPr>
                <w:rFonts w:ascii="ＭＳ 明朝" w:hAnsi="ＭＳ 明朝"/>
                <w:sz w:val="22"/>
                <w:szCs w:val="22"/>
              </w:rPr>
              <w:t>OASYS</w:t>
            </w:r>
            <w:r w:rsidRPr="00112FE4">
              <w:rPr>
                <w:rFonts w:ascii="ＭＳ 明朝" w:hAnsi="ＭＳ 明朝" w:hint="eastAsia"/>
                <w:sz w:val="22"/>
                <w:szCs w:val="22"/>
              </w:rPr>
              <w:t>（</w:t>
            </w:r>
            <w:r w:rsidRPr="00112FE4">
              <w:rPr>
                <w:rFonts w:ascii="ＭＳ 明朝" w:hAnsi="ＭＳ 明朝"/>
                <w:sz w:val="22"/>
                <w:szCs w:val="22"/>
              </w:rPr>
              <w:t>Japanist</w:t>
            </w:r>
            <w:r w:rsidRPr="00112FE4">
              <w:rPr>
                <w:rFonts w:ascii="ＭＳ 明朝" w:hAnsi="ＭＳ 明朝" w:hint="eastAsia"/>
                <w:sz w:val="22"/>
                <w:szCs w:val="22"/>
              </w:rPr>
              <w:t>）　入力予測</w:t>
            </w:r>
          </w:p>
        </w:tc>
      </w:tr>
    </w:tbl>
    <w:p w:rsidR="006E0DCF" w:rsidRPr="00112FE4" w:rsidRDefault="006E0DCF" w:rsidP="006E0DCF">
      <w:pPr>
        <w:pStyle w:val="af3"/>
        <w:wordWrap/>
        <w:spacing w:line="300" w:lineRule="exact"/>
        <w:ind w:right="103"/>
        <w:rPr>
          <w:rFonts w:ascii="ＭＳ 明朝" w:hAnsi="ＭＳ 明朝"/>
          <w:sz w:val="22"/>
          <w:szCs w:val="22"/>
        </w:rPr>
      </w:pPr>
    </w:p>
    <w:p w:rsidR="006E0DCF" w:rsidRPr="00112FE4" w:rsidRDefault="006E0DCF" w:rsidP="006E0DCF">
      <w:pPr>
        <w:pStyle w:val="af3"/>
        <w:wordWrap/>
        <w:spacing w:line="300" w:lineRule="exact"/>
        <w:ind w:right="103" w:firstLineChars="100" w:firstLine="214"/>
        <w:rPr>
          <w:spacing w:val="0"/>
          <w:sz w:val="22"/>
          <w:szCs w:val="22"/>
        </w:rPr>
      </w:pPr>
      <w:r w:rsidRPr="00112FE4">
        <w:rPr>
          <w:rFonts w:ascii="ＭＳ 明朝" w:hAnsi="ＭＳ 明朝" w:hint="eastAsia"/>
          <w:sz w:val="22"/>
          <w:szCs w:val="22"/>
        </w:rPr>
        <w:t xml:space="preserve">○　</w:t>
      </w:r>
      <w:r w:rsidRPr="00112FE4">
        <w:rPr>
          <w:rFonts w:ascii="ＭＳ 明朝" w:hAnsi="ＭＳ 明朝"/>
          <w:spacing w:val="-1"/>
          <w:sz w:val="22"/>
          <w:szCs w:val="22"/>
        </w:rPr>
        <w:t xml:space="preserve"> </w:t>
      </w:r>
      <w:r w:rsidRPr="00112FE4">
        <w:rPr>
          <w:rFonts w:ascii="ＭＳ 明朝" w:hAnsi="ＭＳ 明朝" w:hint="eastAsia"/>
          <w:spacing w:val="0"/>
          <w:sz w:val="22"/>
          <w:szCs w:val="22"/>
        </w:rPr>
        <w:t>失格規定</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（１）</w:t>
      </w:r>
      <w:r w:rsidRPr="00112FE4">
        <w:rPr>
          <w:rFonts w:ascii="ＭＳ 明朝" w:hAnsi="ＭＳ 明朝"/>
          <w:sz w:val="22"/>
          <w:szCs w:val="22"/>
        </w:rPr>
        <w:t xml:space="preserve"> </w:t>
      </w:r>
      <w:r w:rsidRPr="00112FE4">
        <w:rPr>
          <w:rFonts w:ascii="ＭＳ 明朝" w:hAnsi="ＭＳ 明朝" w:hint="eastAsia"/>
          <w:sz w:val="22"/>
          <w:szCs w:val="22"/>
        </w:rPr>
        <w:t>エラー数が３０以上の場合は失格（純字数０）とする。</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（２）競技の円滑な進行を妨げると判断されるトラブルが発生した場合は失格とする。</w:t>
      </w:r>
    </w:p>
    <w:p w:rsidR="006E0DCF" w:rsidRPr="00112FE4" w:rsidRDefault="006E0DCF" w:rsidP="006E0DCF">
      <w:pPr>
        <w:pStyle w:val="af3"/>
        <w:tabs>
          <w:tab w:val="left" w:pos="851"/>
        </w:tabs>
        <w:wordWrap/>
        <w:spacing w:line="300" w:lineRule="exact"/>
        <w:ind w:left="851" w:right="103"/>
        <w:rPr>
          <w:spacing w:val="0"/>
          <w:sz w:val="22"/>
          <w:szCs w:val="22"/>
        </w:rPr>
      </w:pPr>
      <w:r w:rsidRPr="00112FE4">
        <w:rPr>
          <w:rFonts w:ascii="ＭＳ 明朝" w:hAnsi="ＭＳ 明朝" w:hint="eastAsia"/>
          <w:sz w:val="22"/>
          <w:szCs w:val="22"/>
        </w:rPr>
        <w:t>①</w:t>
      </w:r>
      <w:r w:rsidRPr="00112FE4">
        <w:rPr>
          <w:rFonts w:ascii="ＭＳ 明朝" w:hAnsi="ＭＳ 明朝"/>
          <w:sz w:val="22"/>
          <w:szCs w:val="22"/>
        </w:rPr>
        <w:t xml:space="preserve"> </w:t>
      </w:r>
      <w:r w:rsidRPr="00112FE4">
        <w:rPr>
          <w:rFonts w:ascii="ＭＳ 明朝" w:hAnsi="ＭＳ 明朝" w:hint="eastAsia"/>
          <w:sz w:val="22"/>
          <w:szCs w:val="22"/>
        </w:rPr>
        <w:t>明らかに本人のエラーにより印刷できない場合。</w:t>
      </w:r>
    </w:p>
    <w:p w:rsidR="006E0DCF" w:rsidRPr="00112FE4" w:rsidRDefault="006E0DCF" w:rsidP="006E0DCF">
      <w:pPr>
        <w:pStyle w:val="af3"/>
        <w:wordWrap/>
        <w:spacing w:line="300" w:lineRule="exact"/>
        <w:ind w:left="851" w:right="103"/>
        <w:rPr>
          <w:spacing w:val="0"/>
          <w:sz w:val="22"/>
          <w:szCs w:val="22"/>
        </w:rPr>
      </w:pPr>
      <w:r w:rsidRPr="00112FE4">
        <w:rPr>
          <w:rFonts w:ascii="ＭＳ 明朝" w:hAnsi="ＭＳ 明朝" w:hint="eastAsia"/>
          <w:sz w:val="22"/>
          <w:szCs w:val="22"/>
        </w:rPr>
        <w:t>②</w:t>
      </w:r>
      <w:r w:rsidRPr="00112FE4">
        <w:rPr>
          <w:rFonts w:ascii="ＭＳ 明朝" w:hAnsi="ＭＳ 明朝"/>
          <w:sz w:val="22"/>
          <w:szCs w:val="22"/>
        </w:rPr>
        <w:t xml:space="preserve"> </w:t>
      </w:r>
      <w:r w:rsidRPr="00112FE4">
        <w:rPr>
          <w:rFonts w:ascii="ＭＳ 明朝" w:hAnsi="ＭＳ 明朝" w:hint="eastAsia"/>
          <w:sz w:val="22"/>
          <w:szCs w:val="22"/>
        </w:rPr>
        <w:t>競技中に機械が故障した場合。</w:t>
      </w:r>
    </w:p>
    <w:p w:rsidR="006E0DCF" w:rsidRPr="00112FE4" w:rsidRDefault="006E0DCF" w:rsidP="006E0DCF">
      <w:pPr>
        <w:pStyle w:val="af3"/>
        <w:wordWrap/>
        <w:spacing w:line="300" w:lineRule="exact"/>
        <w:ind w:left="851" w:right="103"/>
        <w:rPr>
          <w:spacing w:val="0"/>
          <w:sz w:val="22"/>
          <w:szCs w:val="22"/>
        </w:rPr>
      </w:pPr>
      <w:r w:rsidRPr="00112FE4">
        <w:rPr>
          <w:rFonts w:ascii="ＭＳ 明朝" w:hAnsi="ＭＳ 明朝" w:hint="eastAsia"/>
          <w:sz w:val="22"/>
          <w:szCs w:val="22"/>
        </w:rPr>
        <w:t>③</w:t>
      </w:r>
      <w:r w:rsidRPr="00112FE4">
        <w:rPr>
          <w:rFonts w:ascii="ＭＳ 明朝" w:hAnsi="ＭＳ 明朝"/>
          <w:sz w:val="22"/>
          <w:szCs w:val="22"/>
        </w:rPr>
        <w:t xml:space="preserve"> </w:t>
      </w:r>
      <w:r w:rsidRPr="00112FE4">
        <w:rPr>
          <w:rFonts w:ascii="ＭＳ 明朝" w:hAnsi="ＭＳ 明朝" w:hint="eastAsia"/>
          <w:sz w:val="22"/>
          <w:szCs w:val="22"/>
        </w:rPr>
        <w:t>その他、競技委員が競技の円滑な進行を妨げると判断した場合。</w:t>
      </w:r>
    </w:p>
    <w:p w:rsidR="006E0DCF" w:rsidRPr="00112FE4" w:rsidRDefault="006E0DCF" w:rsidP="006E0DCF">
      <w:pPr>
        <w:pStyle w:val="af3"/>
        <w:wordWrap/>
        <w:spacing w:line="300" w:lineRule="exact"/>
        <w:ind w:leftChars="196" w:left="431" w:right="103" w:firstLineChars="150" w:firstLine="321"/>
        <w:rPr>
          <w:spacing w:val="0"/>
          <w:sz w:val="22"/>
          <w:szCs w:val="22"/>
        </w:rPr>
      </w:pPr>
      <w:r w:rsidRPr="00112FE4">
        <w:rPr>
          <w:rFonts w:ascii="ＭＳ 明朝" w:hAnsi="ＭＳ 明朝" w:hint="eastAsia"/>
          <w:sz w:val="22"/>
          <w:szCs w:val="22"/>
        </w:rPr>
        <w:t xml:space="preserve">　いずれの場合も、１０分をめどとして失格の判断をくだす。</w:t>
      </w:r>
    </w:p>
    <w:p w:rsidR="006E0DCF" w:rsidRPr="00112FE4" w:rsidRDefault="006E0DCF" w:rsidP="006E0DCF">
      <w:pPr>
        <w:pStyle w:val="af3"/>
        <w:wordWrap/>
        <w:spacing w:line="300" w:lineRule="exact"/>
        <w:ind w:leftChars="196" w:left="752" w:right="103" w:hangingChars="150" w:hanging="321"/>
        <w:rPr>
          <w:rFonts w:ascii="ＭＳ 明朝"/>
          <w:sz w:val="22"/>
          <w:szCs w:val="22"/>
        </w:rPr>
      </w:pPr>
      <w:r w:rsidRPr="00112FE4">
        <w:rPr>
          <w:rFonts w:ascii="ＭＳ 明朝" w:hAnsi="ＭＳ 明朝" w:hint="eastAsia"/>
          <w:sz w:val="22"/>
          <w:szCs w:val="22"/>
        </w:rPr>
        <w:t xml:space="preserve">　④</w:t>
      </w:r>
      <w:r w:rsidRPr="00112FE4">
        <w:rPr>
          <w:rFonts w:ascii="ＭＳ 明朝" w:hAnsi="ＭＳ 明朝"/>
          <w:sz w:val="22"/>
          <w:szCs w:val="22"/>
        </w:rPr>
        <w:t xml:space="preserve"> </w:t>
      </w:r>
      <w:r w:rsidRPr="00112FE4">
        <w:rPr>
          <w:rFonts w:ascii="ＭＳ 明朝" w:hAnsi="ＭＳ 明朝" w:hint="eastAsia"/>
          <w:sz w:val="22"/>
          <w:szCs w:val="22"/>
        </w:rPr>
        <w:t>問題文の一部または全部を記憶媒体に保存させたまま、次の競技者に引き継いだ場合、その団体を失格とする。</w:t>
      </w:r>
    </w:p>
    <w:p w:rsidR="006E0DCF" w:rsidRPr="00112FE4" w:rsidRDefault="006E0DCF" w:rsidP="006E0DCF">
      <w:pPr>
        <w:pStyle w:val="af3"/>
        <w:wordWrap/>
        <w:spacing w:line="300" w:lineRule="exact"/>
        <w:ind w:leftChars="196" w:left="752" w:right="103" w:hangingChars="150" w:hanging="321"/>
        <w:rPr>
          <w:rFonts w:ascii="ＭＳ 明朝"/>
          <w:sz w:val="22"/>
          <w:szCs w:val="22"/>
        </w:rPr>
      </w:pPr>
      <w:r w:rsidRPr="00112FE4">
        <w:rPr>
          <w:rFonts w:ascii="ＭＳ 明朝" w:hAnsi="ＭＳ 明朝" w:hint="eastAsia"/>
          <w:sz w:val="22"/>
          <w:szCs w:val="22"/>
        </w:rPr>
        <w:t xml:space="preserve">　⑤</w:t>
      </w:r>
      <w:r w:rsidRPr="00112FE4">
        <w:rPr>
          <w:rFonts w:ascii="ＭＳ 明朝" w:hAnsi="ＭＳ 明朝"/>
          <w:sz w:val="22"/>
          <w:szCs w:val="22"/>
        </w:rPr>
        <w:t xml:space="preserve"> </w:t>
      </w:r>
      <w:r w:rsidRPr="00112FE4">
        <w:rPr>
          <w:rFonts w:ascii="ＭＳ 明朝" w:hAnsi="ＭＳ 明朝" w:hint="eastAsia"/>
          <w:sz w:val="22"/>
          <w:szCs w:val="22"/>
        </w:rPr>
        <w:t>上記２機械システムの規定に反した場合、その個人および団体を失格とする。</w:t>
      </w:r>
    </w:p>
    <w:p w:rsidR="006E0DCF" w:rsidRPr="00112FE4" w:rsidRDefault="006E0DCF" w:rsidP="006E0DCF">
      <w:pPr>
        <w:spacing w:line="300" w:lineRule="exact"/>
        <w:rPr>
          <w:lang w:eastAsia="ja-JP"/>
        </w:rPr>
      </w:pPr>
      <w:r>
        <w:rPr>
          <w:rFonts w:hint="eastAsia"/>
          <w:lang w:eastAsia="ja-JP"/>
        </w:rPr>
        <w:t>４</w:t>
      </w:r>
      <w:r w:rsidR="00317589">
        <w:rPr>
          <w:rFonts w:hint="eastAsia"/>
          <w:lang w:eastAsia="ja-JP"/>
        </w:rPr>
        <w:t xml:space="preserve">　</w:t>
      </w:r>
      <w:r w:rsidRPr="00112FE4">
        <w:rPr>
          <w:rFonts w:hint="eastAsia"/>
          <w:lang w:eastAsia="ja-JP"/>
        </w:rPr>
        <w:t>審　　査</w:t>
      </w:r>
    </w:p>
    <w:p w:rsidR="006E0DCF" w:rsidRPr="00112FE4" w:rsidRDefault="006E0DCF" w:rsidP="006E0DCF">
      <w:pPr>
        <w:pStyle w:val="af3"/>
        <w:wordWrap/>
        <w:spacing w:line="300" w:lineRule="exact"/>
        <w:ind w:right="103" w:firstLineChars="100" w:firstLine="214"/>
        <w:rPr>
          <w:spacing w:val="0"/>
          <w:sz w:val="22"/>
          <w:szCs w:val="22"/>
        </w:rPr>
      </w:pPr>
      <w:r w:rsidRPr="00112FE4">
        <w:rPr>
          <w:rFonts w:hint="eastAsia"/>
          <w:sz w:val="22"/>
          <w:szCs w:val="22"/>
        </w:rPr>
        <w:t xml:space="preserve">○　</w:t>
      </w:r>
      <w:r w:rsidRPr="00112FE4">
        <w:rPr>
          <w:rFonts w:ascii="ＭＳ 明朝" w:hAnsi="ＭＳ 明朝"/>
          <w:spacing w:val="-1"/>
          <w:sz w:val="22"/>
          <w:szCs w:val="22"/>
        </w:rPr>
        <w:t xml:space="preserve"> </w:t>
      </w:r>
      <w:r w:rsidRPr="00112FE4">
        <w:rPr>
          <w:rFonts w:ascii="ＭＳ 明朝" w:hAnsi="ＭＳ 明朝" w:hint="eastAsia"/>
          <w:sz w:val="22"/>
          <w:szCs w:val="22"/>
        </w:rPr>
        <w:t>審査基準</w:t>
      </w:r>
    </w:p>
    <w:p w:rsidR="006E0DCF" w:rsidRPr="00112FE4" w:rsidRDefault="006E0DCF" w:rsidP="006E0DCF">
      <w:pPr>
        <w:pStyle w:val="af3"/>
        <w:wordWrap/>
        <w:spacing w:line="300" w:lineRule="exact"/>
        <w:ind w:left="206" w:right="103" w:firstLineChars="100" w:firstLine="214"/>
        <w:rPr>
          <w:spacing w:val="0"/>
          <w:sz w:val="22"/>
          <w:szCs w:val="22"/>
        </w:rPr>
      </w:pPr>
      <w:r w:rsidRPr="00112FE4">
        <w:rPr>
          <w:rFonts w:ascii="ＭＳ 明朝" w:hAnsi="ＭＳ 明朝" w:hint="eastAsia"/>
          <w:sz w:val="22"/>
          <w:szCs w:val="22"/>
        </w:rPr>
        <w:t>（１）</w:t>
      </w:r>
      <w:r w:rsidRPr="00112FE4">
        <w:rPr>
          <w:rFonts w:ascii="ＭＳ 明朝" w:hAnsi="ＭＳ 明朝"/>
          <w:sz w:val="22"/>
          <w:szCs w:val="22"/>
        </w:rPr>
        <w:t xml:space="preserve"> </w:t>
      </w:r>
      <w:r w:rsidRPr="00112FE4">
        <w:rPr>
          <w:rFonts w:ascii="ＭＳ 明朝" w:hAnsi="ＭＳ 明朝" w:hint="eastAsia"/>
          <w:sz w:val="22"/>
          <w:szCs w:val="22"/>
        </w:rPr>
        <w:t>エラー１箇所について１０字減とする。</w:t>
      </w:r>
    </w:p>
    <w:p w:rsidR="006E0DCF" w:rsidRPr="00112FE4" w:rsidRDefault="006E0DCF" w:rsidP="006E0DCF">
      <w:pPr>
        <w:pStyle w:val="af3"/>
        <w:wordWrap/>
        <w:spacing w:line="300" w:lineRule="exact"/>
        <w:ind w:left="206" w:right="103" w:firstLineChars="100" w:firstLine="214"/>
        <w:rPr>
          <w:spacing w:val="0"/>
          <w:sz w:val="22"/>
          <w:szCs w:val="22"/>
        </w:rPr>
      </w:pPr>
      <w:r w:rsidRPr="00112FE4">
        <w:rPr>
          <w:rFonts w:ascii="ＭＳ 明朝" w:hAnsi="ＭＳ 明朝" w:hint="eastAsia"/>
          <w:sz w:val="22"/>
          <w:szCs w:val="22"/>
        </w:rPr>
        <w:t xml:space="preserve">（２）印刷時のエラーの減点　</w:t>
      </w:r>
    </w:p>
    <w:p w:rsidR="006E0DCF" w:rsidRPr="00112FE4" w:rsidRDefault="006E0DCF" w:rsidP="006E0DCF">
      <w:pPr>
        <w:pStyle w:val="af3"/>
        <w:wordWrap/>
        <w:spacing w:line="300" w:lineRule="exact"/>
        <w:ind w:leftChars="-1" w:left="-2" w:right="103" w:firstLineChars="264" w:firstLine="565"/>
        <w:jc w:val="left"/>
        <w:rPr>
          <w:spacing w:val="0"/>
          <w:sz w:val="22"/>
          <w:szCs w:val="22"/>
        </w:rPr>
      </w:pPr>
      <w:r w:rsidRPr="00112FE4">
        <w:rPr>
          <w:rFonts w:ascii="ＭＳ 明朝" w:hAnsi="ＭＳ 明朝" w:hint="eastAsia"/>
          <w:sz w:val="22"/>
          <w:szCs w:val="22"/>
        </w:rPr>
        <w:lastRenderedPageBreak/>
        <w:t>①</w:t>
      </w:r>
      <w:r w:rsidRPr="00112FE4">
        <w:rPr>
          <w:rFonts w:ascii="ＭＳ 明朝" w:hAnsi="ＭＳ 明朝"/>
          <w:sz w:val="22"/>
          <w:szCs w:val="22"/>
        </w:rPr>
        <w:t xml:space="preserve"> </w:t>
      </w:r>
      <w:r w:rsidRPr="00112FE4">
        <w:rPr>
          <w:rFonts w:ascii="ＭＳ 明朝" w:hAnsi="ＭＳ 明朝" w:hint="eastAsia"/>
          <w:sz w:val="22"/>
          <w:szCs w:val="22"/>
        </w:rPr>
        <w:t xml:space="preserve"> 用紙の裏面に印刷した場合</w:t>
      </w:r>
    </w:p>
    <w:p w:rsidR="006E0DCF" w:rsidRPr="00112FE4" w:rsidRDefault="006E0DCF" w:rsidP="006E0DCF">
      <w:pPr>
        <w:pStyle w:val="af3"/>
        <w:wordWrap/>
        <w:spacing w:line="300" w:lineRule="exact"/>
        <w:ind w:leftChars="-1" w:left="-2" w:right="103" w:firstLineChars="264" w:firstLine="565"/>
        <w:jc w:val="left"/>
        <w:rPr>
          <w:spacing w:val="0"/>
          <w:sz w:val="22"/>
          <w:szCs w:val="22"/>
        </w:rPr>
      </w:pPr>
      <w:r w:rsidRPr="00112FE4">
        <w:rPr>
          <w:rFonts w:ascii="ＭＳ 明朝" w:hAnsi="ＭＳ 明朝" w:hint="eastAsia"/>
          <w:sz w:val="22"/>
          <w:szCs w:val="22"/>
        </w:rPr>
        <w:t xml:space="preserve">② </w:t>
      </w:r>
      <w:r w:rsidRPr="00112FE4">
        <w:rPr>
          <w:rFonts w:ascii="ＭＳ 明朝" w:hAnsi="ＭＳ 明朝"/>
          <w:sz w:val="22"/>
          <w:szCs w:val="22"/>
        </w:rPr>
        <w:t xml:space="preserve"> </w:t>
      </w:r>
      <w:r w:rsidRPr="00112FE4">
        <w:rPr>
          <w:rFonts w:ascii="ＭＳ 明朝" w:hAnsi="ＭＳ 明朝" w:hint="eastAsia"/>
          <w:sz w:val="22"/>
          <w:szCs w:val="22"/>
        </w:rPr>
        <w:t>逆さに印刷した場合</w:t>
      </w:r>
    </w:p>
    <w:p w:rsidR="006E0DCF" w:rsidRDefault="006E0DCF" w:rsidP="006E0DCF">
      <w:pPr>
        <w:pStyle w:val="af3"/>
        <w:wordWrap/>
        <w:spacing w:line="300" w:lineRule="exact"/>
        <w:ind w:leftChars="-1" w:left="-2" w:right="103" w:firstLineChars="264" w:firstLine="565"/>
        <w:jc w:val="left"/>
        <w:rPr>
          <w:rFonts w:ascii="ＭＳ 明朝" w:hAnsi="ＭＳ 明朝"/>
          <w:sz w:val="22"/>
          <w:szCs w:val="22"/>
        </w:rPr>
      </w:pPr>
      <w:r w:rsidRPr="00112FE4">
        <w:rPr>
          <w:rFonts w:ascii="ＭＳ 明朝" w:hAnsi="ＭＳ 明朝" w:hint="eastAsia"/>
          <w:sz w:val="22"/>
          <w:szCs w:val="22"/>
        </w:rPr>
        <w:t>③</w:t>
      </w:r>
      <w:r w:rsidRPr="00112FE4">
        <w:rPr>
          <w:rFonts w:ascii="ＭＳ 明朝" w:hAnsi="ＭＳ 明朝"/>
          <w:sz w:val="22"/>
          <w:szCs w:val="22"/>
        </w:rPr>
        <w:t xml:space="preserve"> </w:t>
      </w:r>
      <w:r w:rsidRPr="00112FE4">
        <w:rPr>
          <w:rFonts w:ascii="ＭＳ 明朝" w:hAnsi="ＭＳ 明朝" w:hint="eastAsia"/>
          <w:sz w:val="22"/>
          <w:szCs w:val="22"/>
        </w:rPr>
        <w:t xml:space="preserve"> 印刷した文字が氏名欄にかかった場合（ただし、印刷した文字が判読できない場合は、さ</w:t>
      </w:r>
    </w:p>
    <w:p w:rsidR="006E0DCF" w:rsidRPr="00112FE4" w:rsidRDefault="006E0DCF" w:rsidP="006E0DCF">
      <w:pPr>
        <w:pStyle w:val="af3"/>
        <w:wordWrap/>
        <w:spacing w:line="300" w:lineRule="exact"/>
        <w:ind w:leftChars="-1" w:left="-2" w:right="103" w:firstLineChars="264" w:firstLine="565"/>
        <w:jc w:val="left"/>
        <w:rPr>
          <w:spacing w:val="0"/>
          <w:sz w:val="22"/>
          <w:szCs w:val="22"/>
        </w:rPr>
      </w:pPr>
      <w:r>
        <w:rPr>
          <w:rFonts w:ascii="ＭＳ 明朝" w:hAnsi="ＭＳ 明朝" w:hint="eastAsia"/>
          <w:sz w:val="22"/>
          <w:szCs w:val="22"/>
        </w:rPr>
        <w:t xml:space="preserve">　　</w:t>
      </w:r>
      <w:r w:rsidRPr="00112FE4">
        <w:rPr>
          <w:rFonts w:ascii="ＭＳ 明朝" w:hAnsi="ＭＳ 明朝" w:hint="eastAsia"/>
          <w:sz w:val="22"/>
          <w:szCs w:val="22"/>
        </w:rPr>
        <w:t>らにその文字数分をエラーとする）</w:t>
      </w:r>
    </w:p>
    <w:p w:rsidR="006E0DCF" w:rsidRPr="00112FE4" w:rsidRDefault="006E0DCF" w:rsidP="006E0DCF">
      <w:pPr>
        <w:pStyle w:val="af3"/>
        <w:wordWrap/>
        <w:spacing w:line="300" w:lineRule="exact"/>
        <w:ind w:left="412" w:right="103" w:firstLineChars="100" w:firstLine="214"/>
        <w:rPr>
          <w:spacing w:val="0"/>
          <w:sz w:val="22"/>
          <w:szCs w:val="22"/>
        </w:rPr>
      </w:pPr>
      <w:r w:rsidRPr="00112FE4">
        <w:rPr>
          <w:rFonts w:ascii="ＭＳ 明朝" w:hAnsi="ＭＳ 明朝" w:hint="eastAsia"/>
          <w:sz w:val="22"/>
          <w:szCs w:val="22"/>
        </w:rPr>
        <w:t>④</w:t>
      </w:r>
      <w:r w:rsidRPr="00112FE4">
        <w:rPr>
          <w:rFonts w:ascii="ＭＳ 明朝" w:hAnsi="ＭＳ 明朝"/>
          <w:sz w:val="22"/>
          <w:szCs w:val="22"/>
        </w:rPr>
        <w:t xml:space="preserve"> </w:t>
      </w:r>
      <w:r>
        <w:rPr>
          <w:rFonts w:ascii="ＭＳ 明朝" w:hAnsi="ＭＳ 明朝" w:hint="eastAsia"/>
          <w:sz w:val="22"/>
          <w:szCs w:val="22"/>
        </w:rPr>
        <w:t xml:space="preserve"> </w:t>
      </w:r>
      <w:r w:rsidRPr="00112FE4">
        <w:rPr>
          <w:rFonts w:ascii="ＭＳ 明朝" w:hAnsi="ＭＳ 明朝" w:hint="eastAsia"/>
          <w:sz w:val="22"/>
          <w:szCs w:val="22"/>
        </w:rPr>
        <w:t>用紙が破れた場合</w:t>
      </w:r>
    </w:p>
    <w:p w:rsidR="006E0DCF" w:rsidRDefault="006E0DCF" w:rsidP="006E0DCF">
      <w:pPr>
        <w:pStyle w:val="af3"/>
        <w:wordWrap/>
        <w:spacing w:line="300" w:lineRule="exact"/>
        <w:ind w:leftChars="293" w:left="645" w:right="103"/>
        <w:rPr>
          <w:rFonts w:ascii="ＭＳ 明朝" w:hAnsi="ＭＳ 明朝"/>
          <w:sz w:val="22"/>
          <w:szCs w:val="22"/>
        </w:rPr>
      </w:pPr>
      <w:r>
        <w:rPr>
          <w:rFonts w:ascii="ＭＳ 明朝" w:hAnsi="ＭＳ 明朝" w:hint="eastAsia"/>
          <w:sz w:val="22"/>
          <w:szCs w:val="22"/>
        </w:rPr>
        <w:t xml:space="preserve">　 </w:t>
      </w:r>
      <w:r w:rsidRPr="00112FE4">
        <w:rPr>
          <w:rFonts w:ascii="ＭＳ 明朝" w:hAnsi="ＭＳ 明朝" w:hint="eastAsia"/>
          <w:sz w:val="22"/>
          <w:szCs w:val="22"/>
        </w:rPr>
        <w:t>以上の場合は、配布した用紙１枚ごとに１エラーとする。なお、④の場合再印刷が可能な</w:t>
      </w:r>
      <w:r>
        <w:rPr>
          <w:rFonts w:ascii="ＭＳ 明朝" w:hAnsi="ＭＳ 明朝" w:hint="eastAsia"/>
          <w:sz w:val="22"/>
          <w:szCs w:val="22"/>
        </w:rPr>
        <w:t xml:space="preserve">    </w:t>
      </w:r>
    </w:p>
    <w:p w:rsidR="006E0DCF" w:rsidRPr="00112FE4" w:rsidRDefault="006E0DCF" w:rsidP="006E0DCF">
      <w:pPr>
        <w:pStyle w:val="af3"/>
        <w:wordWrap/>
        <w:spacing w:line="300" w:lineRule="exact"/>
        <w:ind w:leftChars="293" w:left="645" w:right="103"/>
        <w:rPr>
          <w:rFonts w:ascii="ＭＳ 明朝"/>
          <w:sz w:val="22"/>
          <w:szCs w:val="22"/>
        </w:rPr>
      </w:pPr>
      <w:r>
        <w:rPr>
          <w:rFonts w:ascii="ＭＳ 明朝" w:hAnsi="ＭＳ 明朝" w:hint="eastAsia"/>
          <w:sz w:val="22"/>
          <w:szCs w:val="22"/>
        </w:rPr>
        <w:t xml:space="preserve">   </w:t>
      </w:r>
      <w:r w:rsidRPr="00112FE4">
        <w:rPr>
          <w:rFonts w:ascii="ＭＳ 明朝" w:hAnsi="ＭＳ 明朝" w:hint="eastAsia"/>
          <w:sz w:val="22"/>
          <w:szCs w:val="22"/>
        </w:rPr>
        <w:t>状態であればこれを認める。</w:t>
      </w:r>
    </w:p>
    <w:p w:rsidR="006E0DCF" w:rsidRPr="00112FE4" w:rsidRDefault="006E0DCF" w:rsidP="006E0DCF">
      <w:pPr>
        <w:pStyle w:val="af3"/>
        <w:wordWrap/>
        <w:spacing w:line="300" w:lineRule="exact"/>
        <w:ind w:left="206" w:right="103" w:firstLineChars="100" w:firstLine="214"/>
        <w:rPr>
          <w:spacing w:val="0"/>
          <w:sz w:val="22"/>
          <w:szCs w:val="22"/>
        </w:rPr>
      </w:pPr>
      <w:r w:rsidRPr="00112FE4">
        <w:rPr>
          <w:rFonts w:ascii="ＭＳ 明朝" w:hAnsi="ＭＳ 明朝" w:hint="eastAsia"/>
          <w:sz w:val="22"/>
          <w:szCs w:val="22"/>
        </w:rPr>
        <w:t>（３）</w:t>
      </w:r>
      <w:r w:rsidRPr="00112FE4">
        <w:rPr>
          <w:rFonts w:ascii="ＭＳ 明朝" w:hAnsi="ＭＳ 明朝"/>
          <w:sz w:val="22"/>
          <w:szCs w:val="22"/>
        </w:rPr>
        <w:t xml:space="preserve"> </w:t>
      </w:r>
      <w:r w:rsidRPr="00112FE4">
        <w:rPr>
          <w:rFonts w:ascii="ＭＳ 明朝" w:hAnsi="ＭＳ 明朝" w:hint="eastAsia"/>
          <w:sz w:val="22"/>
          <w:szCs w:val="22"/>
        </w:rPr>
        <w:t>書式設定のエラーの減点</w:t>
      </w:r>
    </w:p>
    <w:p w:rsidR="006E0DCF" w:rsidRPr="00112FE4" w:rsidRDefault="006E0DCF" w:rsidP="006E0DCF">
      <w:pPr>
        <w:pStyle w:val="af3"/>
        <w:wordWrap/>
        <w:spacing w:line="300" w:lineRule="exact"/>
        <w:ind w:left="412" w:right="103" w:firstLineChars="100" w:firstLine="214"/>
        <w:rPr>
          <w:spacing w:val="0"/>
          <w:sz w:val="22"/>
          <w:szCs w:val="22"/>
        </w:rPr>
      </w:pPr>
      <w:r w:rsidRPr="00112FE4">
        <w:rPr>
          <w:rFonts w:ascii="ＭＳ 明朝" w:hAnsi="ＭＳ 明朝" w:hint="eastAsia"/>
          <w:sz w:val="22"/>
          <w:szCs w:val="22"/>
        </w:rPr>
        <w:t>①</w:t>
      </w:r>
      <w:r w:rsidRPr="00112FE4">
        <w:rPr>
          <w:rFonts w:ascii="ＭＳ 明朝" w:hAnsi="ＭＳ 明朝"/>
          <w:sz w:val="22"/>
          <w:szCs w:val="22"/>
        </w:rPr>
        <w:t xml:space="preserve"> </w:t>
      </w:r>
      <w:r w:rsidRPr="00112FE4">
        <w:rPr>
          <w:rFonts w:ascii="ＭＳ 明朝" w:hAnsi="ＭＳ 明朝" w:hint="eastAsia"/>
          <w:sz w:val="22"/>
          <w:szCs w:val="22"/>
        </w:rPr>
        <w:t>行数の過不足については全体で１エラーとする。</w:t>
      </w:r>
    </w:p>
    <w:p w:rsidR="006E0DCF" w:rsidRPr="00112FE4" w:rsidRDefault="006E0DCF" w:rsidP="006E0DCF">
      <w:pPr>
        <w:pStyle w:val="af3"/>
        <w:wordWrap/>
        <w:spacing w:line="300" w:lineRule="exact"/>
        <w:ind w:left="412" w:right="103" w:firstLineChars="100" w:firstLine="214"/>
        <w:rPr>
          <w:spacing w:val="0"/>
          <w:sz w:val="22"/>
          <w:szCs w:val="22"/>
        </w:rPr>
      </w:pPr>
      <w:r w:rsidRPr="00112FE4">
        <w:rPr>
          <w:rFonts w:ascii="ＭＳ 明朝" w:hAnsi="ＭＳ 明朝" w:hint="eastAsia"/>
          <w:sz w:val="22"/>
          <w:szCs w:val="22"/>
        </w:rPr>
        <w:t>②</w:t>
      </w:r>
      <w:r w:rsidRPr="00112FE4">
        <w:rPr>
          <w:rFonts w:ascii="ＭＳ 明朝" w:hAnsi="ＭＳ 明朝"/>
          <w:sz w:val="22"/>
          <w:szCs w:val="22"/>
        </w:rPr>
        <w:t xml:space="preserve"> </w:t>
      </w:r>
      <w:r w:rsidRPr="00112FE4">
        <w:rPr>
          <w:rFonts w:ascii="ＭＳ 明朝" w:hAnsi="ＭＳ 明朝" w:hint="eastAsia"/>
          <w:sz w:val="22"/>
          <w:szCs w:val="22"/>
        </w:rPr>
        <w:t>桁数の過不足については全体で１エラーとする。</w:t>
      </w:r>
    </w:p>
    <w:p w:rsidR="006E0DCF" w:rsidRPr="00112FE4" w:rsidRDefault="006E0DCF" w:rsidP="006E0DCF">
      <w:pPr>
        <w:pStyle w:val="af3"/>
        <w:wordWrap/>
        <w:spacing w:line="300" w:lineRule="exact"/>
        <w:ind w:left="206" w:right="103" w:firstLineChars="100" w:firstLine="214"/>
        <w:rPr>
          <w:spacing w:val="0"/>
          <w:sz w:val="22"/>
          <w:szCs w:val="22"/>
        </w:rPr>
      </w:pPr>
      <w:r w:rsidRPr="00112FE4">
        <w:rPr>
          <w:rFonts w:ascii="ＭＳ 明朝" w:hAnsi="ＭＳ 明朝" w:hint="eastAsia"/>
          <w:sz w:val="22"/>
          <w:szCs w:val="22"/>
        </w:rPr>
        <w:t>（４）その他については審査委員会の審査に基づき審査委員長が決定する。</w:t>
      </w:r>
    </w:p>
    <w:p w:rsidR="006E0DCF" w:rsidRPr="00112FE4"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５</w:t>
      </w:r>
      <w:r w:rsidR="00317589">
        <w:rPr>
          <w:rFonts w:hint="eastAsia"/>
          <w:lang w:eastAsia="ja-JP"/>
        </w:rPr>
        <w:t xml:space="preserve">　</w:t>
      </w:r>
      <w:r w:rsidRPr="00112FE4">
        <w:rPr>
          <w:rFonts w:hint="eastAsia"/>
          <w:lang w:eastAsia="ja-JP"/>
        </w:rPr>
        <w:t>表　　彰</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 xml:space="preserve">  （１）団  体　上位３校を表彰する。優勝校には優勝カップを贈る。</w:t>
      </w:r>
    </w:p>
    <w:p w:rsidR="006E0DCF" w:rsidRPr="00112FE4" w:rsidRDefault="006E0DCF" w:rsidP="006E0DCF">
      <w:pPr>
        <w:pStyle w:val="af3"/>
        <w:wordWrap/>
        <w:spacing w:line="300" w:lineRule="exact"/>
        <w:ind w:left="309" w:right="103"/>
        <w:rPr>
          <w:spacing w:val="0"/>
          <w:sz w:val="22"/>
          <w:szCs w:val="22"/>
        </w:rPr>
      </w:pPr>
      <w:r w:rsidRPr="00112FE4">
        <w:rPr>
          <w:rFonts w:ascii="ＭＳ 明朝" w:hAnsi="ＭＳ 明朝" w:hint="eastAsia"/>
          <w:sz w:val="22"/>
          <w:szCs w:val="22"/>
        </w:rPr>
        <w:t xml:space="preserve">　　　　</w:t>
      </w:r>
      <w:r w:rsidRPr="00112FE4">
        <w:rPr>
          <w:rFonts w:ascii="ＭＳ 明朝" w:hAnsi="ＭＳ 明朝"/>
          <w:sz w:val="22"/>
          <w:szCs w:val="22"/>
        </w:rPr>
        <w:t xml:space="preserve"> </w:t>
      </w:r>
      <w:r w:rsidRPr="00112FE4">
        <w:rPr>
          <w:rFonts w:ascii="ＭＳ 明朝" w:hAnsi="ＭＳ 明朝" w:hint="eastAsia"/>
          <w:sz w:val="22"/>
          <w:szCs w:val="22"/>
        </w:rPr>
        <w:t>（持ち回り、ただし、３年連続の場合は永久杯を贈る）</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 xml:space="preserve">  （２）個  人　上位５名を表彰する。</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 xml:space="preserve">  （３）正確賞（個人）総字数が１０００字をこえ、正確に打たれたもの。</w:t>
      </w:r>
    </w:p>
    <w:p w:rsidR="006E0DCF" w:rsidRPr="00112FE4" w:rsidRDefault="006E0DCF" w:rsidP="006E0DCF">
      <w:pPr>
        <w:pStyle w:val="af3"/>
        <w:wordWrap/>
        <w:spacing w:line="300" w:lineRule="exact"/>
        <w:ind w:left="412"/>
        <w:rPr>
          <w:rFonts w:ascii="ＭＳ 明朝"/>
          <w:sz w:val="22"/>
          <w:szCs w:val="22"/>
        </w:rPr>
      </w:pPr>
      <w:r w:rsidRPr="00112FE4">
        <w:rPr>
          <w:rFonts w:ascii="ＭＳ 明朝" w:hAnsi="ＭＳ 明朝" w:hint="eastAsia"/>
          <w:sz w:val="22"/>
          <w:szCs w:val="22"/>
        </w:rPr>
        <w:t xml:space="preserve">　　　　（団体）３名の選手が正確賞であったチーム。</w:t>
      </w:r>
    </w:p>
    <w:p w:rsidR="006E0DCF" w:rsidRPr="00112FE4"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６</w:t>
      </w:r>
      <w:r w:rsidR="00317589">
        <w:rPr>
          <w:rFonts w:hint="eastAsia"/>
          <w:lang w:eastAsia="ja-JP"/>
        </w:rPr>
        <w:t xml:space="preserve">　</w:t>
      </w:r>
      <w:r w:rsidRPr="00112FE4">
        <w:rPr>
          <w:rFonts w:hint="eastAsia"/>
          <w:lang w:eastAsia="ja-JP"/>
        </w:rPr>
        <w:t>全国大会代表基準（ワープロのみ　北信越大会代表基準）</w:t>
      </w:r>
    </w:p>
    <w:p w:rsidR="006E0DCF" w:rsidRPr="00112FE4" w:rsidRDefault="00317589" w:rsidP="006E0DCF">
      <w:pPr>
        <w:spacing w:line="300" w:lineRule="exact"/>
        <w:rPr>
          <w:lang w:eastAsia="ja-JP"/>
        </w:rPr>
      </w:pPr>
      <w:r>
        <w:rPr>
          <w:rFonts w:hint="eastAsia"/>
          <w:lang w:eastAsia="ja-JP"/>
        </w:rPr>
        <w:t xml:space="preserve">　　上位３</w:t>
      </w:r>
      <w:r w:rsidR="006E0DCF" w:rsidRPr="00112FE4">
        <w:rPr>
          <w:rFonts w:hint="eastAsia"/>
          <w:lang w:eastAsia="ja-JP"/>
        </w:rPr>
        <w:t>校を、北信越大会出場校とする。</w:t>
      </w:r>
    </w:p>
    <w:p w:rsidR="006E0DCF" w:rsidRPr="000C6415"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７</w:t>
      </w:r>
      <w:r w:rsidR="00317589">
        <w:rPr>
          <w:rFonts w:hint="eastAsia"/>
          <w:lang w:eastAsia="ja-JP"/>
        </w:rPr>
        <w:t xml:space="preserve">　</w:t>
      </w:r>
      <w:r w:rsidRPr="00112FE4">
        <w:rPr>
          <w:rFonts w:hint="eastAsia"/>
          <w:lang w:eastAsia="ja-JP"/>
        </w:rPr>
        <w:t>全国大会代表基準</w:t>
      </w:r>
    </w:p>
    <w:p w:rsidR="006E0DCF" w:rsidRPr="00112FE4" w:rsidRDefault="006E0DCF" w:rsidP="006E0DCF">
      <w:pPr>
        <w:pStyle w:val="af3"/>
        <w:wordWrap/>
        <w:spacing w:line="300" w:lineRule="exact"/>
        <w:ind w:leftChars="194" w:left="431" w:hangingChars="2" w:hanging="4"/>
        <w:rPr>
          <w:rFonts w:ascii="ＭＳ 明朝" w:hAnsi="ＭＳ 明朝"/>
          <w:sz w:val="22"/>
          <w:szCs w:val="22"/>
        </w:rPr>
      </w:pPr>
      <w:r w:rsidRPr="00112FE4">
        <w:rPr>
          <w:rFonts w:ascii="ＭＳ 明朝" w:hAnsi="ＭＳ 明朝" w:hint="eastAsia"/>
          <w:sz w:val="22"/>
          <w:szCs w:val="22"/>
        </w:rPr>
        <w:t>（１）　団体優勝校を県代表校とする。</w:t>
      </w:r>
    </w:p>
    <w:p w:rsidR="006E0DCF" w:rsidRPr="00112FE4" w:rsidRDefault="006E0DCF" w:rsidP="006E0DCF">
      <w:pPr>
        <w:pStyle w:val="af3"/>
        <w:wordWrap/>
        <w:spacing w:line="300" w:lineRule="exact"/>
        <w:ind w:leftChars="194" w:left="431" w:hangingChars="2" w:hanging="4"/>
        <w:rPr>
          <w:rFonts w:ascii="ＭＳ 明朝" w:hAnsi="ＭＳ 明朝"/>
          <w:sz w:val="22"/>
          <w:szCs w:val="22"/>
        </w:rPr>
      </w:pPr>
      <w:r w:rsidRPr="00112FE4">
        <w:rPr>
          <w:rFonts w:ascii="ＭＳ 明朝" w:hAnsi="ＭＳ 明朝" w:hint="eastAsia"/>
          <w:sz w:val="22"/>
          <w:szCs w:val="22"/>
        </w:rPr>
        <w:t xml:space="preserve">        ただし、前年度全国大会で入賞校があった場合は、</w:t>
      </w:r>
      <w:r w:rsidRPr="00112FE4">
        <w:rPr>
          <w:rFonts w:ascii="ＭＳ 明朝" w:hAnsi="ＭＳ 明朝" w:hint="eastAsia"/>
          <w:b/>
          <w:sz w:val="22"/>
          <w:szCs w:val="22"/>
        </w:rPr>
        <w:t>団体優勝と準優勝校</w:t>
      </w:r>
      <w:r w:rsidRPr="00112FE4">
        <w:rPr>
          <w:rFonts w:ascii="ＭＳ 明朝" w:hAnsi="ＭＳ 明朝" w:hint="eastAsia"/>
          <w:sz w:val="22"/>
          <w:szCs w:val="22"/>
        </w:rPr>
        <w:t xml:space="preserve">を県代表として </w:t>
      </w:r>
    </w:p>
    <w:p w:rsidR="006E0DCF" w:rsidRPr="00112FE4" w:rsidRDefault="006E0DCF" w:rsidP="006E0DCF">
      <w:pPr>
        <w:pStyle w:val="af3"/>
        <w:wordWrap/>
        <w:spacing w:line="300" w:lineRule="exact"/>
        <w:ind w:leftChars="194" w:left="431" w:hangingChars="2" w:hanging="4"/>
        <w:rPr>
          <w:rFonts w:ascii="ＭＳ 明朝" w:hAnsi="ＭＳ 明朝"/>
          <w:sz w:val="22"/>
          <w:szCs w:val="22"/>
        </w:rPr>
      </w:pPr>
      <w:r w:rsidRPr="00112FE4">
        <w:rPr>
          <w:rFonts w:ascii="ＭＳ 明朝" w:hAnsi="ＭＳ 明朝" w:hint="eastAsia"/>
          <w:sz w:val="22"/>
          <w:szCs w:val="22"/>
        </w:rPr>
        <w:t xml:space="preserve">      全国大会出場校とする。</w:t>
      </w:r>
    </w:p>
    <w:p w:rsidR="006E0DCF" w:rsidRPr="00112FE4" w:rsidRDefault="006E0DCF" w:rsidP="006E0DCF">
      <w:pPr>
        <w:pStyle w:val="af3"/>
        <w:wordWrap/>
        <w:spacing w:line="300" w:lineRule="exact"/>
        <w:ind w:leftChars="194" w:left="431" w:hangingChars="2" w:hanging="4"/>
        <w:rPr>
          <w:rFonts w:ascii="ＭＳ 明朝" w:hAnsi="ＭＳ 明朝"/>
          <w:sz w:val="22"/>
          <w:szCs w:val="22"/>
        </w:rPr>
      </w:pPr>
      <w:r w:rsidRPr="00112FE4">
        <w:rPr>
          <w:rFonts w:ascii="ＭＳ 明朝" w:hAnsi="ＭＳ 明朝" w:hint="eastAsia"/>
          <w:sz w:val="22"/>
          <w:szCs w:val="22"/>
        </w:rPr>
        <w:t>（２）　団体出場校の選手を除く、上位1名を個人参加選手として選出する。</w:t>
      </w:r>
    </w:p>
    <w:p w:rsidR="006E0DCF" w:rsidRPr="00112FE4"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８</w:t>
      </w:r>
      <w:r w:rsidR="00317589">
        <w:rPr>
          <w:rFonts w:hint="eastAsia"/>
          <w:lang w:eastAsia="ja-JP"/>
        </w:rPr>
        <w:t xml:space="preserve">　</w:t>
      </w:r>
      <w:r w:rsidRPr="006E0DCF">
        <w:rPr>
          <w:rFonts w:hint="eastAsia"/>
          <w:spacing w:val="55"/>
          <w:fitText w:val="880" w:id="878451200"/>
          <w:lang w:eastAsia="ja-JP"/>
        </w:rPr>
        <w:t>その</w:t>
      </w:r>
      <w:r w:rsidRPr="006E0DCF">
        <w:rPr>
          <w:rFonts w:hint="eastAsia"/>
          <w:fitText w:val="880" w:id="878451200"/>
          <w:lang w:eastAsia="ja-JP"/>
        </w:rPr>
        <w:t>他</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 xml:space="preserve">　（１）使用する機械は、各校で持参すること。</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 xml:space="preserve">　（２）</w:t>
      </w:r>
      <w:r w:rsidRPr="00112FE4">
        <w:rPr>
          <w:rFonts w:ascii="ＭＳ 明朝" w:hAnsi="ＭＳ 明朝"/>
          <w:sz w:val="22"/>
          <w:szCs w:val="22"/>
        </w:rPr>
        <w:t xml:space="preserve"> </w:t>
      </w:r>
      <w:r w:rsidRPr="00112FE4">
        <w:rPr>
          <w:rFonts w:ascii="ＭＳ 明朝" w:hAnsi="ＭＳ 明朝" w:hint="eastAsia"/>
          <w:sz w:val="22"/>
          <w:szCs w:val="22"/>
        </w:rPr>
        <w:t>参加校は、</w:t>
      </w:r>
      <w:r w:rsidRPr="00112FE4">
        <w:rPr>
          <w:rFonts w:ascii="ＭＳ 明朝" w:hAnsi="ＭＳ 明朝" w:hint="eastAsia"/>
          <w:sz w:val="22"/>
          <w:szCs w:val="22"/>
          <w:u w:val="wave"/>
        </w:rPr>
        <w:t>会場の机の上にホッチキス（ステープラ）</w:t>
      </w:r>
      <w:r w:rsidRPr="00112FE4">
        <w:rPr>
          <w:rFonts w:ascii="ＭＳ 明朝" w:hAnsi="ＭＳ 明朝" w:hint="eastAsia"/>
          <w:sz w:val="22"/>
          <w:szCs w:val="22"/>
        </w:rPr>
        <w:t>を必ず用意しておくこと。</w:t>
      </w:r>
    </w:p>
    <w:p w:rsidR="006E0DCF" w:rsidRPr="00112FE4" w:rsidRDefault="006E0DCF" w:rsidP="006E0DCF">
      <w:pPr>
        <w:pStyle w:val="af3"/>
        <w:wordWrap/>
        <w:spacing w:line="300" w:lineRule="exact"/>
        <w:ind w:leftChars="98" w:left="644" w:right="103" w:hangingChars="200" w:hanging="428"/>
        <w:rPr>
          <w:rFonts w:ascii="ＭＳ 明朝" w:hAnsi="ＭＳ 明朝"/>
          <w:sz w:val="22"/>
          <w:szCs w:val="22"/>
        </w:rPr>
      </w:pPr>
      <w:r w:rsidRPr="00112FE4">
        <w:rPr>
          <w:rFonts w:ascii="ＭＳ 明朝" w:hAnsi="ＭＳ 明朝" w:hint="eastAsia"/>
          <w:sz w:val="22"/>
          <w:szCs w:val="22"/>
        </w:rPr>
        <w:t xml:space="preserve">　（３）出場選手は、</w:t>
      </w:r>
      <w:r w:rsidRPr="00112FE4">
        <w:rPr>
          <w:rFonts w:ascii="ＭＳ 明朝" w:hAnsi="ＭＳ 明朝" w:hint="eastAsia"/>
          <w:sz w:val="22"/>
          <w:szCs w:val="22"/>
          <w:u w:val="wave"/>
        </w:rPr>
        <w:t>筆記用具・練習問題を各自持参</w:t>
      </w:r>
      <w:r w:rsidRPr="00112FE4">
        <w:rPr>
          <w:rFonts w:ascii="ＭＳ 明朝" w:hAnsi="ＭＳ 明朝" w:hint="eastAsia"/>
          <w:sz w:val="22"/>
          <w:szCs w:val="22"/>
        </w:rPr>
        <w:t>すること。(机上に置き、使い回すことはできない。)</w:t>
      </w:r>
    </w:p>
    <w:p w:rsidR="006E0DCF" w:rsidRPr="00112FE4" w:rsidRDefault="006E0DCF" w:rsidP="006E0DCF">
      <w:pPr>
        <w:pStyle w:val="af3"/>
        <w:wordWrap/>
        <w:spacing w:line="300" w:lineRule="exact"/>
        <w:ind w:right="103"/>
        <w:rPr>
          <w:rFonts w:ascii="ＭＳ 明朝" w:hAnsi="ＭＳ 明朝"/>
          <w:spacing w:val="0"/>
          <w:sz w:val="22"/>
          <w:szCs w:val="22"/>
        </w:rPr>
      </w:pPr>
      <w:r w:rsidRPr="00112FE4">
        <w:rPr>
          <w:rFonts w:ascii="ＭＳ 明朝" w:hAnsi="ＭＳ 明朝" w:hint="eastAsia"/>
          <w:spacing w:val="0"/>
          <w:sz w:val="22"/>
          <w:szCs w:val="22"/>
        </w:rPr>
        <w:t xml:space="preserve">　　（４）参加校は大会前に、大会で使用するプリンタで生徒に印刷練習をさせておくこと。</w:t>
      </w:r>
    </w:p>
    <w:p w:rsidR="006E0DCF" w:rsidRPr="00112FE4" w:rsidRDefault="006E0DCF" w:rsidP="006E0DCF">
      <w:pPr>
        <w:pStyle w:val="af3"/>
        <w:wordWrap/>
        <w:spacing w:line="300" w:lineRule="exact"/>
        <w:ind w:left="660" w:right="103" w:hangingChars="300" w:hanging="660"/>
        <w:rPr>
          <w:rFonts w:ascii="ＭＳ 明朝" w:hAnsi="ＭＳ 明朝"/>
          <w:spacing w:val="0"/>
          <w:sz w:val="22"/>
          <w:szCs w:val="22"/>
        </w:rPr>
      </w:pPr>
      <w:r w:rsidRPr="00112FE4">
        <w:rPr>
          <w:rFonts w:ascii="ＭＳ 明朝" w:hAnsi="ＭＳ 明朝" w:hint="eastAsia"/>
          <w:spacing w:val="0"/>
          <w:sz w:val="22"/>
          <w:szCs w:val="22"/>
        </w:rPr>
        <w:t xml:space="preserve">　　　（通常はネットワークを利用している場合は、ネットワークから外し起動・印刷の練習をしておくこと）</w:t>
      </w: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317589" w:rsidRDefault="00317589" w:rsidP="006E0DCF">
      <w:pPr>
        <w:rPr>
          <w:rFonts w:hint="eastAsia"/>
          <w:lang w:eastAsia="ja-JP"/>
        </w:rPr>
      </w:pPr>
    </w:p>
    <w:p w:rsidR="006E0DCF" w:rsidRPr="00587627" w:rsidRDefault="006E0DCF" w:rsidP="006E0DCF">
      <w:pPr>
        <w:jc w:val="center"/>
        <w:rPr>
          <w:sz w:val="28"/>
          <w:lang w:eastAsia="ja-JP"/>
        </w:rPr>
      </w:pPr>
      <w:r>
        <w:rPr>
          <w:rFonts w:hint="eastAsia"/>
          <w:lang w:eastAsia="ja-JP"/>
        </w:rPr>
        <w:lastRenderedPageBreak/>
        <w:t>第</w:t>
      </w:r>
      <w:r w:rsidR="00317589">
        <w:rPr>
          <w:rFonts w:hint="eastAsia"/>
          <w:lang w:eastAsia="ja-JP"/>
        </w:rPr>
        <w:t>17</w:t>
      </w:r>
      <w:r>
        <w:rPr>
          <w:rFonts w:hint="eastAsia"/>
          <w:lang w:eastAsia="ja-JP"/>
        </w:rPr>
        <w:t>回長野県高等学校商業総合競技大会実施要項</w:t>
      </w:r>
    </w:p>
    <w:p w:rsidR="006E0DCF" w:rsidRDefault="00317589" w:rsidP="006E0DCF">
      <w:pPr>
        <w:jc w:val="center"/>
        <w:rPr>
          <w:lang w:eastAsia="ja-JP"/>
        </w:rPr>
      </w:pPr>
      <w:r>
        <w:rPr>
          <w:rFonts w:hint="eastAsia"/>
          <w:lang w:eastAsia="ja-JP"/>
        </w:rPr>
        <w:t>（第</w:t>
      </w:r>
      <w:r>
        <w:rPr>
          <w:rFonts w:hint="eastAsia"/>
          <w:lang w:eastAsia="ja-JP"/>
        </w:rPr>
        <w:t>26</w:t>
      </w:r>
      <w:r w:rsidR="006E0DCF">
        <w:rPr>
          <w:rFonts w:hint="eastAsia"/>
          <w:lang w:eastAsia="ja-JP"/>
        </w:rPr>
        <w:t>回　長野県高等学校情報処理競技大会）</w:t>
      </w:r>
    </w:p>
    <w:p w:rsidR="006E0DCF" w:rsidRDefault="006E0DCF" w:rsidP="006E0DCF">
      <w:pPr>
        <w:rPr>
          <w:lang w:eastAsia="ja-JP"/>
        </w:rPr>
      </w:pPr>
    </w:p>
    <w:p w:rsidR="006E0DCF" w:rsidRPr="007F1DC3" w:rsidRDefault="006E0DCF" w:rsidP="006E0DCF">
      <w:pPr>
        <w:spacing w:line="300" w:lineRule="exact"/>
        <w:rPr>
          <w:lang w:eastAsia="ja-JP"/>
        </w:rPr>
      </w:pPr>
      <w:r>
        <w:rPr>
          <w:rFonts w:hint="eastAsia"/>
          <w:lang w:eastAsia="ja-JP"/>
        </w:rPr>
        <w:t>１</w:t>
      </w:r>
      <w:r w:rsidR="00317589">
        <w:rPr>
          <w:rFonts w:hint="eastAsia"/>
          <w:lang w:eastAsia="ja-JP"/>
        </w:rPr>
        <w:t xml:space="preserve">　</w:t>
      </w:r>
      <w:r w:rsidRPr="007F1DC3">
        <w:rPr>
          <w:rFonts w:hint="eastAsia"/>
          <w:lang w:eastAsia="ja-JP"/>
        </w:rPr>
        <w:t>競技種類・内容</w:t>
      </w:r>
    </w:p>
    <w:p w:rsidR="006E0DCF" w:rsidRPr="007F1DC3" w:rsidRDefault="006E0DCF" w:rsidP="006E0DCF">
      <w:pPr>
        <w:spacing w:line="300" w:lineRule="exact"/>
        <w:rPr>
          <w:lang w:eastAsia="ja-JP"/>
        </w:rPr>
      </w:pPr>
      <w:r w:rsidRPr="007F1DC3">
        <w:rPr>
          <w:rFonts w:hint="eastAsia"/>
          <w:lang w:eastAsia="ja-JP"/>
        </w:rPr>
        <w:tab/>
      </w:r>
      <w:r w:rsidRPr="007F1DC3">
        <w:rPr>
          <w:rFonts w:ascii="ＭＳ 明朝" w:hAnsi="ＭＳ 明朝" w:cs="Times New Roman" w:hint="eastAsia"/>
          <w:lang w:eastAsia="ja-JP"/>
        </w:rPr>
        <w:t>全商情報処理検定（ビジネス情報部門、プログラミング部門）程度の筆記問題とする。</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２</w:t>
      </w:r>
      <w:r w:rsidR="00317589">
        <w:rPr>
          <w:rFonts w:hint="eastAsia"/>
          <w:lang w:eastAsia="ja-JP"/>
        </w:rPr>
        <w:t xml:space="preserve">　</w:t>
      </w:r>
      <w:r w:rsidRPr="007F1DC3">
        <w:rPr>
          <w:rFonts w:hint="eastAsia"/>
          <w:lang w:eastAsia="ja-JP"/>
        </w:rPr>
        <w:t>競技方法</w:t>
      </w:r>
      <w:r w:rsidRPr="007F1DC3">
        <w:rPr>
          <w:rFonts w:hint="eastAsia"/>
          <w:lang w:eastAsia="ja-JP"/>
        </w:rPr>
        <w:tab/>
      </w:r>
    </w:p>
    <w:p w:rsidR="006E0DCF" w:rsidRPr="007F1DC3" w:rsidRDefault="006E0DCF" w:rsidP="006E0DCF">
      <w:pPr>
        <w:pStyle w:val="af3"/>
        <w:wordWrap/>
        <w:spacing w:line="300" w:lineRule="exact"/>
        <w:ind w:firstLineChars="350" w:firstLine="770"/>
        <w:rPr>
          <w:rFonts w:ascii="ＭＳ 明朝" w:hAnsi="ＭＳ 明朝" w:cs="Times New Roman"/>
          <w:spacing w:val="0"/>
          <w:sz w:val="22"/>
          <w:szCs w:val="22"/>
          <w:lang w:bidi="en-US"/>
        </w:rPr>
      </w:pPr>
      <w:r w:rsidRPr="007F1DC3">
        <w:rPr>
          <w:rFonts w:ascii="ＭＳ 明朝" w:hAnsi="ＭＳ 明朝" w:cs="Times New Roman" w:hint="eastAsia"/>
          <w:spacing w:val="0"/>
          <w:sz w:val="22"/>
          <w:szCs w:val="22"/>
          <w:lang w:bidi="en-US"/>
        </w:rPr>
        <w:t>第１部</w:t>
      </w:r>
      <w:r w:rsidRPr="007F1DC3">
        <w:rPr>
          <w:rFonts w:ascii="ＭＳ 明朝" w:hAnsi="ＭＳ 明朝" w:cs="Times New Roman" w:hint="eastAsia"/>
          <w:spacing w:val="0"/>
          <w:sz w:val="22"/>
          <w:szCs w:val="22"/>
          <w:lang w:bidi="en-US"/>
        </w:rPr>
        <w:tab/>
        <w:t>関連用語とデータベース</w:t>
      </w:r>
      <w:r w:rsidRPr="007F1DC3">
        <w:rPr>
          <w:rFonts w:ascii="ＭＳ 明朝" w:eastAsiaTheme="minorEastAsia" w:hAnsi="ＭＳ 明朝" w:cstheme="minorBidi" w:hint="eastAsia"/>
          <w:spacing w:val="0"/>
          <w:sz w:val="22"/>
          <w:szCs w:val="22"/>
          <w:lang w:bidi="en-US"/>
        </w:rPr>
        <w:t xml:space="preserve">　４０分間</w:t>
      </w:r>
    </w:p>
    <w:p w:rsidR="006E0DCF" w:rsidRPr="007F1DC3" w:rsidRDefault="006E0DCF" w:rsidP="006E0DCF">
      <w:pPr>
        <w:pStyle w:val="af3"/>
        <w:wordWrap/>
        <w:spacing w:line="300" w:lineRule="exact"/>
        <w:ind w:firstLineChars="350" w:firstLine="770"/>
        <w:rPr>
          <w:rFonts w:ascii="ＭＳ 明朝" w:hAnsi="ＭＳ 明朝" w:cs="Times New Roman"/>
          <w:spacing w:val="0"/>
          <w:sz w:val="22"/>
          <w:szCs w:val="22"/>
          <w:lang w:bidi="en-US"/>
        </w:rPr>
      </w:pPr>
      <w:r w:rsidRPr="007F1DC3">
        <w:rPr>
          <w:rFonts w:ascii="ＭＳ 明朝" w:hAnsi="ＭＳ 明朝" w:cs="Times New Roman" w:hint="eastAsia"/>
          <w:spacing w:val="0"/>
          <w:sz w:val="22"/>
          <w:szCs w:val="22"/>
          <w:lang w:bidi="en-US"/>
        </w:rPr>
        <w:t>第２部</w:t>
      </w:r>
      <w:r w:rsidRPr="007F1DC3">
        <w:rPr>
          <w:rFonts w:ascii="ＭＳ 明朝" w:hAnsi="ＭＳ 明朝" w:cs="Times New Roman" w:hint="eastAsia"/>
          <w:spacing w:val="0"/>
          <w:sz w:val="22"/>
          <w:szCs w:val="22"/>
          <w:lang w:bidi="en-US"/>
        </w:rPr>
        <w:tab/>
        <w:t>表計算とアルゴリズム</w:t>
      </w:r>
      <w:r w:rsidRPr="007F1DC3">
        <w:rPr>
          <w:rFonts w:ascii="ＭＳ 明朝" w:eastAsiaTheme="minorEastAsia" w:hAnsi="ＭＳ 明朝" w:cstheme="minorBidi" w:hint="eastAsia"/>
          <w:spacing w:val="0"/>
          <w:sz w:val="22"/>
          <w:szCs w:val="22"/>
          <w:lang w:bidi="en-US"/>
        </w:rPr>
        <w:t xml:space="preserve">　　４０分間</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３</w:t>
      </w:r>
      <w:r w:rsidR="00317589">
        <w:rPr>
          <w:rFonts w:hint="eastAsia"/>
          <w:lang w:eastAsia="ja-JP"/>
        </w:rPr>
        <w:t xml:space="preserve">　</w:t>
      </w:r>
      <w:r w:rsidRPr="007F1DC3">
        <w:rPr>
          <w:rFonts w:hint="eastAsia"/>
          <w:lang w:eastAsia="ja-JP"/>
        </w:rPr>
        <w:t>競技上の注意</w:t>
      </w:r>
    </w:p>
    <w:p w:rsidR="006E0DCF" w:rsidRPr="007F1DC3" w:rsidRDefault="006E0DCF" w:rsidP="006E0DCF">
      <w:pPr>
        <w:spacing w:line="300" w:lineRule="exact"/>
        <w:rPr>
          <w:lang w:eastAsia="ja-JP"/>
        </w:rPr>
      </w:pPr>
      <w:r w:rsidRPr="007F1DC3">
        <w:rPr>
          <w:rFonts w:hint="eastAsia"/>
          <w:lang w:eastAsia="ja-JP"/>
        </w:rPr>
        <w:tab/>
      </w:r>
      <w:r w:rsidRPr="007F1DC3">
        <w:rPr>
          <w:rFonts w:ascii="ＭＳ 明朝" w:hAnsi="ＭＳ 明朝" w:hint="eastAsia"/>
          <w:lang w:eastAsia="ja-JP"/>
        </w:rPr>
        <w:t>（１）　筆記用具は、鉛筆またはシャープペンシルと消しゴムとする。</w:t>
      </w:r>
    </w:p>
    <w:p w:rsidR="006E0DCF" w:rsidRPr="007F1DC3" w:rsidRDefault="006E0DCF" w:rsidP="006E0DCF">
      <w:pPr>
        <w:pStyle w:val="af3"/>
        <w:wordWrap/>
        <w:spacing w:line="300" w:lineRule="exact"/>
        <w:ind w:leftChars="294" w:left="647"/>
        <w:rPr>
          <w:spacing w:val="0"/>
          <w:sz w:val="22"/>
          <w:szCs w:val="22"/>
        </w:rPr>
      </w:pPr>
      <w:r w:rsidRPr="007F1DC3">
        <w:rPr>
          <w:rFonts w:ascii="ＭＳ 明朝" w:hAnsi="ＭＳ 明朝" w:hint="eastAsia"/>
          <w:sz w:val="22"/>
          <w:szCs w:val="22"/>
        </w:rPr>
        <w:t xml:space="preserve">　（２）　電卓は使用し</w:t>
      </w:r>
      <w:r>
        <w:rPr>
          <w:rFonts w:ascii="ＭＳ 明朝" w:hAnsi="ＭＳ 明朝" w:hint="eastAsia"/>
          <w:sz w:val="22"/>
          <w:szCs w:val="22"/>
        </w:rPr>
        <w:t>てはなら</w:t>
      </w:r>
      <w:r w:rsidRPr="007F1DC3">
        <w:rPr>
          <w:rFonts w:ascii="ＭＳ 明朝" w:hAnsi="ＭＳ 明朝" w:hint="eastAsia"/>
          <w:sz w:val="22"/>
          <w:szCs w:val="22"/>
        </w:rPr>
        <w:t>ない。</w:t>
      </w:r>
    </w:p>
    <w:p w:rsidR="006E0DCF" w:rsidRPr="007F1DC3" w:rsidRDefault="006E0DCF" w:rsidP="006E0DCF">
      <w:pPr>
        <w:pStyle w:val="af3"/>
        <w:wordWrap/>
        <w:spacing w:line="300" w:lineRule="exact"/>
        <w:ind w:leftChars="294" w:left="647"/>
        <w:rPr>
          <w:spacing w:val="0"/>
          <w:sz w:val="22"/>
          <w:szCs w:val="22"/>
        </w:rPr>
      </w:pPr>
      <w:r w:rsidRPr="007F1DC3">
        <w:rPr>
          <w:rFonts w:ascii="ＭＳ 明朝" w:hAnsi="ＭＳ 明朝" w:hint="eastAsia"/>
          <w:sz w:val="22"/>
          <w:szCs w:val="22"/>
        </w:rPr>
        <w:t xml:space="preserve">　（</w:t>
      </w:r>
      <w:r>
        <w:rPr>
          <w:rFonts w:ascii="ＭＳ 明朝" w:hAnsi="ＭＳ 明朝" w:hint="eastAsia"/>
          <w:sz w:val="22"/>
          <w:szCs w:val="22"/>
        </w:rPr>
        <w:t>３</w:t>
      </w:r>
      <w:r w:rsidRPr="007F1DC3">
        <w:rPr>
          <w:rFonts w:ascii="ＭＳ 明朝" w:hAnsi="ＭＳ 明朝" w:hint="eastAsia"/>
          <w:sz w:val="22"/>
          <w:szCs w:val="22"/>
        </w:rPr>
        <w:t>）　問題は綴じこんであるが、切り離しても差し支えない。</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４</w:t>
      </w:r>
      <w:r w:rsidR="00317589">
        <w:rPr>
          <w:rFonts w:hint="eastAsia"/>
          <w:lang w:eastAsia="ja-JP"/>
        </w:rPr>
        <w:t xml:space="preserve">　</w:t>
      </w:r>
      <w:r w:rsidRPr="007F1DC3">
        <w:rPr>
          <w:rFonts w:hint="eastAsia"/>
          <w:lang w:eastAsia="ja-JP"/>
        </w:rPr>
        <w:t>審　　査</w:t>
      </w:r>
    </w:p>
    <w:p w:rsidR="006E0DCF" w:rsidRPr="007F1DC3" w:rsidRDefault="006E0DCF" w:rsidP="006E0DCF">
      <w:pPr>
        <w:pStyle w:val="af3"/>
        <w:wordWrap/>
        <w:spacing w:line="300" w:lineRule="exact"/>
        <w:ind w:left="206"/>
        <w:rPr>
          <w:rFonts w:ascii="ＭＳ 明朝" w:hAnsi="ＭＳ 明朝"/>
          <w:sz w:val="22"/>
          <w:szCs w:val="22"/>
        </w:rPr>
      </w:pPr>
      <w:r w:rsidRPr="007F1DC3">
        <w:rPr>
          <w:rFonts w:hint="eastAsia"/>
          <w:sz w:val="22"/>
          <w:szCs w:val="22"/>
        </w:rPr>
        <w:tab/>
      </w:r>
      <w:r w:rsidRPr="007F1DC3">
        <w:rPr>
          <w:rFonts w:ascii="ＭＳ 明朝" w:hAnsi="ＭＳ 明朝" w:hint="eastAsia"/>
          <w:sz w:val="22"/>
          <w:szCs w:val="22"/>
        </w:rPr>
        <w:t>（１）　競技問題は</w:t>
      </w:r>
      <w:r>
        <w:rPr>
          <w:rFonts w:ascii="ＭＳ 明朝" w:hAnsi="ＭＳ 明朝" w:hint="eastAsia"/>
          <w:sz w:val="22"/>
          <w:szCs w:val="22"/>
        </w:rPr>
        <w:t>第１部</w:t>
      </w:r>
      <w:r w:rsidRPr="007F1DC3">
        <w:rPr>
          <w:rFonts w:ascii="ＭＳ 明朝" w:hAnsi="ＭＳ 明朝" w:hint="eastAsia"/>
          <w:sz w:val="22"/>
          <w:szCs w:val="22"/>
        </w:rPr>
        <w:t>100点、</w:t>
      </w:r>
      <w:r>
        <w:rPr>
          <w:rFonts w:ascii="ＭＳ 明朝" w:hAnsi="ＭＳ 明朝" w:hint="eastAsia"/>
          <w:sz w:val="22"/>
          <w:szCs w:val="22"/>
        </w:rPr>
        <w:t>第</w:t>
      </w:r>
      <w:r w:rsidRPr="007F1DC3">
        <w:rPr>
          <w:rFonts w:ascii="ＭＳ 明朝" w:hAnsi="ＭＳ 明朝" w:hint="eastAsia"/>
          <w:sz w:val="22"/>
          <w:szCs w:val="22"/>
        </w:rPr>
        <w:t>２部</w:t>
      </w:r>
      <w:r>
        <w:rPr>
          <w:rFonts w:ascii="ＭＳ 明朝" w:hAnsi="ＭＳ 明朝" w:hint="eastAsia"/>
          <w:sz w:val="22"/>
          <w:szCs w:val="22"/>
        </w:rPr>
        <w:t>100点、</w:t>
      </w:r>
      <w:r w:rsidRPr="007F1DC3">
        <w:rPr>
          <w:rFonts w:ascii="ＭＳ 明朝" w:hAnsi="ＭＳ 明朝" w:hint="eastAsia"/>
          <w:sz w:val="22"/>
          <w:szCs w:val="22"/>
        </w:rPr>
        <w:t>合わせて200点を満点とする。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２</w:t>
      </w:r>
      <w:r w:rsidRPr="007F1DC3">
        <w:rPr>
          <w:rFonts w:ascii="ＭＳ 明朝" w:hAnsi="ＭＳ 明朝" w:hint="eastAsia"/>
          <w:sz w:val="22"/>
          <w:szCs w:val="22"/>
        </w:rPr>
        <w:t>）　２部門の個人合計を求め、各団体上位３名の得点合計により団体順位を決める。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３</w:t>
      </w:r>
      <w:r w:rsidRPr="007F1DC3">
        <w:rPr>
          <w:rFonts w:ascii="ＭＳ 明朝" w:hAnsi="ＭＳ 明朝" w:hint="eastAsia"/>
          <w:sz w:val="22"/>
          <w:szCs w:val="22"/>
        </w:rPr>
        <w:t>）　個人順位は、個人得点合計により決定する。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４</w:t>
      </w:r>
      <w:r w:rsidRPr="007F1DC3">
        <w:rPr>
          <w:rFonts w:ascii="ＭＳ 明朝" w:hAnsi="ＭＳ 明朝" w:hint="eastAsia"/>
          <w:sz w:val="22"/>
          <w:szCs w:val="22"/>
        </w:rPr>
        <w:t>）　順位決定については以下の通りとする。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w:t>
      </w:r>
      <w:r>
        <w:rPr>
          <w:rFonts w:ascii="ＭＳ 明朝" w:hAnsi="ＭＳ 明朝" w:hint="eastAsia"/>
          <w:sz w:val="22"/>
          <w:szCs w:val="22"/>
        </w:rPr>
        <w:t>①</w:t>
      </w:r>
      <w:r w:rsidRPr="007F1DC3">
        <w:rPr>
          <w:rFonts w:ascii="ＭＳ 明朝" w:hAnsi="ＭＳ 明朝" w:hint="eastAsia"/>
          <w:sz w:val="22"/>
          <w:szCs w:val="22"/>
        </w:rPr>
        <w:t xml:space="preserve"> 同点は同順位とし、同順位の</w:t>
      </w:r>
      <w:r>
        <w:rPr>
          <w:rFonts w:ascii="ＭＳ 明朝" w:hAnsi="ＭＳ 明朝" w:hint="eastAsia"/>
          <w:sz w:val="22"/>
          <w:szCs w:val="22"/>
        </w:rPr>
        <w:t>下位</w:t>
      </w:r>
      <w:r w:rsidRPr="007F1DC3">
        <w:rPr>
          <w:rFonts w:ascii="ＭＳ 明朝" w:hAnsi="ＭＳ 明朝" w:hint="eastAsia"/>
          <w:sz w:val="22"/>
          <w:szCs w:val="22"/>
        </w:rPr>
        <w:t>は欠番とする。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② 全国大会参加者決定において同順位により決定できない場合は以下の通りとする。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ⅰ）第２部の高得点者（学校）を優先する。</w:t>
      </w:r>
    </w:p>
    <w:p w:rsidR="000A07B7"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ⅱ）上記の方法でも優劣がつかない場合は、第２部で難易度の高い問題の得点の高</w:t>
      </w:r>
      <w:r>
        <w:rPr>
          <w:rFonts w:ascii="ＭＳ 明朝" w:hAnsi="ＭＳ 明朝" w:hint="eastAsia"/>
          <w:sz w:val="22"/>
          <w:szCs w:val="22"/>
        </w:rPr>
        <w:t xml:space="preserve">　　　　　　　　</w:t>
      </w:r>
    </w:p>
    <w:p w:rsidR="006E0DCF" w:rsidRPr="007F1DC3" w:rsidRDefault="000A07B7" w:rsidP="006E0DCF">
      <w:pPr>
        <w:pStyle w:val="af3"/>
        <w:wordWrap/>
        <w:spacing w:line="300" w:lineRule="exact"/>
        <w:ind w:left="412" w:firstLineChars="200" w:firstLine="428"/>
        <w:rPr>
          <w:rFonts w:ascii="ＭＳ 明朝" w:hAnsi="ＭＳ 明朝"/>
          <w:sz w:val="22"/>
          <w:szCs w:val="22"/>
        </w:rPr>
      </w:pPr>
      <w:r>
        <w:rPr>
          <w:rFonts w:ascii="ＭＳ 明朝" w:hAnsi="ＭＳ 明朝" w:hint="eastAsia"/>
          <w:sz w:val="22"/>
          <w:szCs w:val="22"/>
        </w:rPr>
        <w:t xml:space="preserve">　　　　　　</w:t>
      </w:r>
      <w:r w:rsidR="006E0DCF" w:rsidRPr="007F1DC3">
        <w:rPr>
          <w:rFonts w:ascii="ＭＳ 明朝" w:hAnsi="ＭＳ 明朝" w:hint="eastAsia"/>
          <w:sz w:val="22"/>
          <w:szCs w:val="22"/>
        </w:rPr>
        <w:t>い者（学校）を優先する。</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５</w:t>
      </w:r>
      <w:r w:rsidR="00317589">
        <w:rPr>
          <w:rFonts w:hint="eastAsia"/>
          <w:lang w:eastAsia="ja-JP"/>
        </w:rPr>
        <w:t xml:space="preserve">　</w:t>
      </w:r>
      <w:r w:rsidRPr="007F1DC3">
        <w:rPr>
          <w:rFonts w:hint="eastAsia"/>
          <w:lang w:eastAsia="ja-JP"/>
        </w:rPr>
        <w:t>表　　彰</w:t>
      </w:r>
    </w:p>
    <w:p w:rsidR="006E0DCF" w:rsidRPr="007F1DC3" w:rsidRDefault="006E0DCF" w:rsidP="006E0DCF">
      <w:pPr>
        <w:pStyle w:val="af3"/>
        <w:wordWrap/>
        <w:spacing w:line="300" w:lineRule="exact"/>
        <w:ind w:left="206" w:right="103"/>
        <w:rPr>
          <w:rFonts w:ascii="ＭＳ 明朝" w:hAnsi="ＭＳ 明朝"/>
          <w:sz w:val="22"/>
          <w:szCs w:val="22"/>
        </w:rPr>
      </w:pPr>
      <w:r w:rsidRPr="007F1DC3">
        <w:rPr>
          <w:rFonts w:ascii="ＭＳ 明朝" w:hAnsi="ＭＳ 明朝" w:hint="eastAsia"/>
          <w:sz w:val="22"/>
          <w:szCs w:val="22"/>
        </w:rPr>
        <w:t xml:space="preserve">    　（１）</w:t>
      </w:r>
      <w:r w:rsidRPr="007F1DC3">
        <w:rPr>
          <w:rFonts w:ascii="ＭＳ 明朝" w:hAnsi="ＭＳ 明朝"/>
          <w:sz w:val="22"/>
          <w:szCs w:val="22"/>
        </w:rPr>
        <w:t xml:space="preserve"> </w:t>
      </w:r>
      <w:r w:rsidRPr="007F1DC3">
        <w:rPr>
          <w:rFonts w:ascii="ＭＳ 明朝" w:hAnsi="ＭＳ 明朝" w:hint="eastAsia"/>
          <w:sz w:val="22"/>
          <w:szCs w:val="22"/>
        </w:rPr>
        <w:t>団  体　上位３校を表彰する。優勝校には優勝カップを贈る。</w:t>
      </w:r>
    </w:p>
    <w:p w:rsidR="006E0DCF" w:rsidRPr="007F1DC3" w:rsidRDefault="006E0DCF" w:rsidP="006E0DCF">
      <w:pPr>
        <w:pStyle w:val="af3"/>
        <w:wordWrap/>
        <w:spacing w:line="300" w:lineRule="exact"/>
        <w:ind w:left="309" w:right="103"/>
        <w:rPr>
          <w:rFonts w:ascii="ＭＳ 明朝" w:hAnsi="ＭＳ 明朝"/>
          <w:sz w:val="22"/>
          <w:szCs w:val="22"/>
        </w:rPr>
      </w:pPr>
      <w:r w:rsidRPr="007F1DC3">
        <w:rPr>
          <w:rFonts w:ascii="ＭＳ 明朝" w:hAnsi="ＭＳ 明朝" w:hint="eastAsia"/>
          <w:sz w:val="22"/>
          <w:szCs w:val="22"/>
        </w:rPr>
        <w:t xml:space="preserve">　　　　  </w:t>
      </w:r>
      <w:r w:rsidRPr="007F1DC3">
        <w:rPr>
          <w:rFonts w:ascii="ＭＳ 明朝" w:hAnsi="ＭＳ 明朝"/>
          <w:sz w:val="22"/>
          <w:szCs w:val="22"/>
        </w:rPr>
        <w:t xml:space="preserve"> </w:t>
      </w:r>
      <w:r w:rsidRPr="007F1DC3">
        <w:rPr>
          <w:rFonts w:ascii="ＭＳ 明朝" w:hAnsi="ＭＳ 明朝" w:hint="eastAsia"/>
          <w:sz w:val="22"/>
          <w:szCs w:val="22"/>
        </w:rPr>
        <w:t>（持ち回り、ただし、３年連続の場合は永久杯を贈る）</w:t>
      </w:r>
    </w:p>
    <w:p w:rsidR="006E0DCF" w:rsidRPr="007F1DC3" w:rsidRDefault="006E0DCF" w:rsidP="006E0DCF">
      <w:pPr>
        <w:pStyle w:val="af3"/>
        <w:wordWrap/>
        <w:spacing w:line="300" w:lineRule="exact"/>
        <w:ind w:left="206" w:right="103"/>
        <w:rPr>
          <w:rFonts w:ascii="ＭＳ 明朝" w:hAnsi="ＭＳ 明朝"/>
          <w:sz w:val="22"/>
          <w:szCs w:val="22"/>
        </w:rPr>
      </w:pPr>
      <w:r w:rsidRPr="007F1DC3">
        <w:rPr>
          <w:rFonts w:ascii="ＭＳ 明朝" w:hAnsi="ＭＳ 明朝" w:hint="eastAsia"/>
          <w:sz w:val="22"/>
          <w:szCs w:val="22"/>
        </w:rPr>
        <w:t xml:space="preserve">    　（２）</w:t>
      </w:r>
      <w:r w:rsidRPr="007F1DC3">
        <w:rPr>
          <w:rFonts w:ascii="ＭＳ 明朝" w:hAnsi="ＭＳ 明朝"/>
          <w:sz w:val="22"/>
          <w:szCs w:val="22"/>
        </w:rPr>
        <w:t xml:space="preserve"> </w:t>
      </w:r>
      <w:r w:rsidRPr="007F1DC3">
        <w:rPr>
          <w:rFonts w:ascii="ＭＳ 明朝" w:hAnsi="ＭＳ 明朝" w:hint="eastAsia"/>
          <w:sz w:val="22"/>
          <w:szCs w:val="22"/>
        </w:rPr>
        <w:t>個  人　上位５名を表彰する。</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６</w:t>
      </w:r>
      <w:r w:rsidR="00317589">
        <w:rPr>
          <w:rFonts w:hint="eastAsia"/>
          <w:lang w:eastAsia="ja-JP"/>
        </w:rPr>
        <w:t xml:space="preserve">　</w:t>
      </w:r>
      <w:r w:rsidRPr="007F1DC3">
        <w:rPr>
          <w:rFonts w:hint="eastAsia"/>
          <w:lang w:eastAsia="ja-JP"/>
        </w:rPr>
        <w:t>全国大会代表基準</w:t>
      </w:r>
    </w:p>
    <w:p w:rsidR="006E0DCF" w:rsidRPr="007F1DC3" w:rsidRDefault="006E0DCF" w:rsidP="006E0DCF">
      <w:pPr>
        <w:pStyle w:val="af3"/>
        <w:wordWrap/>
        <w:spacing w:line="300" w:lineRule="exact"/>
        <w:ind w:leftChars="196" w:left="431" w:firstLineChars="200" w:firstLine="428"/>
        <w:rPr>
          <w:rFonts w:ascii="ＭＳ 明朝" w:hAnsi="ＭＳ 明朝"/>
          <w:sz w:val="22"/>
          <w:szCs w:val="22"/>
        </w:rPr>
      </w:pPr>
      <w:r w:rsidRPr="007F1DC3">
        <w:rPr>
          <w:rFonts w:ascii="ＭＳ 明朝" w:hAnsi="ＭＳ 明朝" w:hint="eastAsia"/>
          <w:sz w:val="22"/>
          <w:szCs w:val="22"/>
        </w:rPr>
        <w:t>（１）　団体優勝校を県代表校とする。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（２）　団体優勝校の選手を除く、上位２名を個人参加選手として選出する。</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７</w:t>
      </w:r>
      <w:r w:rsidR="00317589">
        <w:rPr>
          <w:rFonts w:hint="eastAsia"/>
          <w:lang w:eastAsia="ja-JP"/>
        </w:rPr>
        <w:t xml:space="preserve">　</w:t>
      </w:r>
      <w:r w:rsidRPr="006E0DCF">
        <w:rPr>
          <w:rFonts w:hint="eastAsia"/>
          <w:spacing w:val="55"/>
          <w:fitText w:val="880" w:id="878451201"/>
          <w:lang w:eastAsia="ja-JP"/>
        </w:rPr>
        <w:t>その</w:t>
      </w:r>
      <w:r w:rsidRPr="006E0DCF">
        <w:rPr>
          <w:rFonts w:hint="eastAsia"/>
          <w:fitText w:val="880" w:id="878451201"/>
          <w:lang w:eastAsia="ja-JP"/>
        </w:rPr>
        <w:t>他</w:t>
      </w:r>
    </w:p>
    <w:p w:rsidR="006E0DCF" w:rsidRDefault="006E0DCF" w:rsidP="006E0DCF">
      <w:pPr>
        <w:spacing w:line="300" w:lineRule="exact"/>
        <w:rPr>
          <w:lang w:eastAsia="ja-JP"/>
        </w:rPr>
      </w:pPr>
      <w:r w:rsidRPr="007F1DC3">
        <w:rPr>
          <w:rFonts w:hint="eastAsia"/>
          <w:lang w:eastAsia="ja-JP"/>
        </w:rPr>
        <w:t xml:space="preserve">　　　当日の運営については、別途「競技細則」による。</w:t>
      </w: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317589" w:rsidRDefault="00317589" w:rsidP="006E0DCF">
      <w:pPr>
        <w:rPr>
          <w:rFonts w:hint="eastAsia"/>
          <w:lang w:eastAsia="ja-JP"/>
        </w:rPr>
      </w:pPr>
    </w:p>
    <w:p w:rsidR="006E0DCF" w:rsidRPr="00587627" w:rsidRDefault="006E0DCF" w:rsidP="006E0DCF">
      <w:pPr>
        <w:spacing w:line="300" w:lineRule="exact"/>
        <w:jc w:val="center"/>
        <w:rPr>
          <w:sz w:val="28"/>
          <w:lang w:eastAsia="ja-JP"/>
        </w:rPr>
      </w:pPr>
      <w:r>
        <w:rPr>
          <w:rFonts w:hint="eastAsia"/>
          <w:lang w:eastAsia="ja-JP"/>
        </w:rPr>
        <w:lastRenderedPageBreak/>
        <w:t>第</w:t>
      </w:r>
      <w:r w:rsidR="00317589">
        <w:rPr>
          <w:rFonts w:hint="eastAsia"/>
          <w:lang w:eastAsia="ja-JP"/>
        </w:rPr>
        <w:t>17</w:t>
      </w:r>
      <w:r>
        <w:rPr>
          <w:rFonts w:hint="eastAsia"/>
          <w:lang w:eastAsia="ja-JP"/>
        </w:rPr>
        <w:t>回長野県高等学校商業総合競技大会実施要項</w:t>
      </w:r>
    </w:p>
    <w:p w:rsidR="006E0DCF" w:rsidRDefault="00317589" w:rsidP="006E0DCF">
      <w:pPr>
        <w:spacing w:line="300" w:lineRule="exact"/>
        <w:jc w:val="center"/>
        <w:rPr>
          <w:lang w:eastAsia="ja-JP"/>
        </w:rPr>
      </w:pPr>
      <w:r>
        <w:rPr>
          <w:rFonts w:hint="eastAsia"/>
          <w:lang w:eastAsia="ja-JP"/>
        </w:rPr>
        <w:t>（第</w:t>
      </w:r>
      <w:r>
        <w:rPr>
          <w:rFonts w:hint="eastAsia"/>
          <w:lang w:eastAsia="ja-JP"/>
        </w:rPr>
        <w:t>35</w:t>
      </w:r>
      <w:r w:rsidR="006E0DCF">
        <w:rPr>
          <w:rFonts w:hint="eastAsia"/>
          <w:lang w:eastAsia="ja-JP"/>
        </w:rPr>
        <w:t>回　長野県高等学校簿記競技大会）</w:t>
      </w:r>
    </w:p>
    <w:p w:rsidR="006E0DCF" w:rsidRPr="00013B16" w:rsidRDefault="006E0DCF" w:rsidP="006E0DCF">
      <w:pPr>
        <w:spacing w:line="300" w:lineRule="exact"/>
        <w:rPr>
          <w:lang w:eastAsia="ja-JP"/>
        </w:rPr>
      </w:pPr>
    </w:p>
    <w:p w:rsidR="006E0DCF" w:rsidRDefault="00317589" w:rsidP="006E0DCF">
      <w:pPr>
        <w:spacing w:line="300" w:lineRule="exact"/>
        <w:rPr>
          <w:lang w:eastAsia="ja-JP"/>
        </w:rPr>
      </w:pPr>
      <w:r>
        <w:rPr>
          <w:rFonts w:hint="eastAsia"/>
          <w:lang w:eastAsia="ja-JP"/>
        </w:rPr>
        <w:t xml:space="preserve">１　</w:t>
      </w:r>
      <w:r w:rsidR="006E0DCF">
        <w:rPr>
          <w:rFonts w:hint="eastAsia"/>
          <w:lang w:eastAsia="ja-JP"/>
        </w:rPr>
        <w:t>競技種類・内容</w:t>
      </w:r>
    </w:p>
    <w:p w:rsidR="006E0DCF" w:rsidRDefault="006E0DCF" w:rsidP="006E0DCF">
      <w:pPr>
        <w:spacing w:line="300" w:lineRule="exact"/>
        <w:rPr>
          <w:lang w:eastAsia="ja-JP"/>
        </w:rPr>
      </w:pPr>
      <w:r>
        <w:rPr>
          <w:rFonts w:hint="eastAsia"/>
          <w:lang w:eastAsia="ja-JP"/>
        </w:rPr>
        <w:tab/>
      </w:r>
      <w:r w:rsidRPr="00A15D7C">
        <w:rPr>
          <w:rFonts w:ascii="ＭＳ 明朝" w:hAnsi="ＭＳ 明朝" w:cs="ＭＳ 明朝" w:hint="eastAsia"/>
          <w:color w:val="000000"/>
          <w:szCs w:val="21"/>
          <w:lang w:eastAsia="ja-JP"/>
        </w:rPr>
        <w:t>「簿記」「会計」</w:t>
      </w:r>
      <w:r>
        <w:rPr>
          <w:rFonts w:ascii="ＭＳ 明朝" w:hAnsi="ＭＳ 明朝" w:cs="ＭＳ 明朝" w:hint="eastAsia"/>
          <w:color w:val="000000"/>
          <w:szCs w:val="21"/>
          <w:lang w:eastAsia="ja-JP"/>
        </w:rPr>
        <w:t>「原価計算」</w:t>
      </w:r>
      <w:r w:rsidRPr="00A15D7C">
        <w:rPr>
          <w:rFonts w:ascii="ＭＳ 明朝" w:hAnsi="ＭＳ 明朝" w:cs="ＭＳ 明朝" w:hint="eastAsia"/>
          <w:color w:val="000000"/>
          <w:szCs w:val="21"/>
          <w:lang w:eastAsia="ja-JP"/>
        </w:rPr>
        <w:t>に関するすべての内容を範囲とする。</w:t>
      </w:r>
    </w:p>
    <w:p w:rsidR="006E0DCF" w:rsidRDefault="006E0DCF" w:rsidP="006E0DCF">
      <w:pPr>
        <w:spacing w:line="300" w:lineRule="exact"/>
        <w:rPr>
          <w:lang w:eastAsia="ja-JP"/>
        </w:rPr>
      </w:pPr>
    </w:p>
    <w:p w:rsidR="006E0DCF" w:rsidRDefault="00317589" w:rsidP="006E0DCF">
      <w:pPr>
        <w:spacing w:line="300" w:lineRule="exact"/>
        <w:rPr>
          <w:lang w:eastAsia="ja-JP"/>
        </w:rPr>
      </w:pPr>
      <w:r>
        <w:rPr>
          <w:rFonts w:hint="eastAsia"/>
          <w:lang w:eastAsia="ja-JP"/>
        </w:rPr>
        <w:t xml:space="preserve">２　</w:t>
      </w:r>
      <w:r w:rsidR="006E0DCF">
        <w:rPr>
          <w:rFonts w:hint="eastAsia"/>
          <w:lang w:eastAsia="ja-JP"/>
        </w:rPr>
        <w:t>競技方法</w:t>
      </w:r>
    </w:p>
    <w:p w:rsidR="006E0DCF" w:rsidRDefault="006E0DCF" w:rsidP="006E0DCF">
      <w:pPr>
        <w:spacing w:line="300" w:lineRule="exact"/>
        <w:rPr>
          <w:lang w:eastAsia="ja-JP"/>
        </w:rPr>
      </w:pPr>
      <w:r>
        <w:rPr>
          <w:rFonts w:hint="eastAsia"/>
          <w:lang w:eastAsia="ja-JP"/>
        </w:rPr>
        <w:tab/>
      </w:r>
      <w:r>
        <w:rPr>
          <w:rFonts w:hint="eastAsia"/>
          <w:lang w:eastAsia="ja-JP"/>
        </w:rPr>
        <w:t xml:space="preserve">　</w:t>
      </w:r>
      <w:r>
        <w:rPr>
          <w:rFonts w:ascii="ＭＳ 明朝" w:hAnsi="ＭＳ 明朝" w:cs="ＭＳ 明朝" w:hint="eastAsia"/>
          <w:color w:val="000000"/>
          <w:szCs w:val="21"/>
          <w:lang w:eastAsia="ja-JP"/>
        </w:rPr>
        <w:t>時間は90</w:t>
      </w:r>
      <w:r w:rsidRPr="00A15D7C">
        <w:rPr>
          <w:rFonts w:ascii="ＭＳ 明朝" w:hAnsi="ＭＳ 明朝" w:cs="ＭＳ 明朝" w:hint="eastAsia"/>
          <w:color w:val="000000"/>
          <w:szCs w:val="21"/>
          <w:lang w:eastAsia="ja-JP"/>
        </w:rPr>
        <w:t>分（休憩</w:t>
      </w:r>
      <w:r>
        <w:rPr>
          <w:rFonts w:ascii="ＭＳ 明朝" w:hAnsi="ＭＳ 明朝" w:cs="ＭＳ 明朝" w:hint="eastAsia"/>
          <w:color w:val="000000"/>
          <w:szCs w:val="21"/>
          <w:lang w:eastAsia="ja-JP"/>
        </w:rPr>
        <w:t>10分をはさみ、第1部45分・第2部45</w:t>
      </w:r>
      <w:r w:rsidRPr="00A15D7C">
        <w:rPr>
          <w:rFonts w:ascii="ＭＳ 明朝" w:hAnsi="ＭＳ 明朝" w:cs="ＭＳ 明朝" w:hint="eastAsia"/>
          <w:color w:val="000000"/>
          <w:szCs w:val="21"/>
          <w:lang w:eastAsia="ja-JP"/>
        </w:rPr>
        <w:t>分）とする。</w:t>
      </w:r>
    </w:p>
    <w:p w:rsidR="006E0DCF" w:rsidRDefault="006E0DCF" w:rsidP="006E0DCF">
      <w:pPr>
        <w:spacing w:line="300" w:lineRule="exact"/>
        <w:rPr>
          <w:lang w:eastAsia="ja-JP"/>
        </w:rPr>
      </w:pPr>
    </w:p>
    <w:p w:rsidR="006E0DCF" w:rsidRDefault="00317589" w:rsidP="006E0DCF">
      <w:pPr>
        <w:spacing w:line="300" w:lineRule="exact"/>
        <w:rPr>
          <w:lang w:eastAsia="ja-JP"/>
        </w:rPr>
      </w:pPr>
      <w:r>
        <w:rPr>
          <w:rFonts w:hint="eastAsia"/>
          <w:lang w:eastAsia="ja-JP"/>
        </w:rPr>
        <w:t xml:space="preserve">３　</w:t>
      </w:r>
      <w:r w:rsidR="006E0DCF">
        <w:rPr>
          <w:rFonts w:hint="eastAsia"/>
          <w:lang w:eastAsia="ja-JP"/>
        </w:rPr>
        <w:t>競技上の注意</w:t>
      </w:r>
    </w:p>
    <w:p w:rsidR="006E0DCF" w:rsidRPr="00A15D7C" w:rsidRDefault="006E0DCF" w:rsidP="006E0DCF">
      <w:pPr>
        <w:suppressAutoHyphens/>
        <w:autoSpaceDE w:val="0"/>
        <w:autoSpaceDN w:val="0"/>
        <w:spacing w:line="300" w:lineRule="exact"/>
        <w:ind w:leftChars="100" w:left="880" w:hangingChars="300" w:hanging="660"/>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１）使用する勘定科目は、各問題に指定されているときの他は、全商簿記実務検定の標準勘定科目例のものを原則とする。なお、現行教科書に使用されているもので、同一の内容を示すものは使用してよい。</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（２）記入は鉛筆、ペンまたはボールペンのいずれでもよい。</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（３）赤記すべきところは赤記する。</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（４）ケイ線等の線は定規を使用する。</w:t>
      </w:r>
    </w:p>
    <w:p w:rsidR="006E0DCF" w:rsidRPr="00A15D7C" w:rsidRDefault="006E0DCF" w:rsidP="006E0DCF">
      <w:pPr>
        <w:suppressAutoHyphens/>
        <w:autoSpaceDE w:val="0"/>
        <w:autoSpaceDN w:val="0"/>
        <w:spacing w:line="300" w:lineRule="exact"/>
        <w:ind w:left="880" w:hangingChars="400" w:hanging="880"/>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（５）文字の訂正は該当文字を、数字の訂正は全数字を複線</w:t>
      </w:r>
      <w:r>
        <w:rPr>
          <w:rFonts w:ascii="ＭＳ 明朝" w:hAnsi="ＭＳ 明朝" w:cs="ＭＳ 明朝" w:hint="eastAsia"/>
          <w:color w:val="000000"/>
          <w:szCs w:val="21"/>
          <w:lang w:eastAsia="ja-JP"/>
        </w:rPr>
        <w:t>（黒または赤、フリーハンド不可）</w:t>
      </w:r>
      <w:r w:rsidRPr="00A15D7C">
        <w:rPr>
          <w:rFonts w:ascii="ＭＳ 明朝" w:hAnsi="ＭＳ 明朝" w:cs="ＭＳ 明朝" w:hint="eastAsia"/>
          <w:color w:val="000000"/>
          <w:szCs w:val="21"/>
          <w:lang w:eastAsia="ja-JP"/>
        </w:rPr>
        <w:t>で抹消し、ケイ線の訂正はその両端に「×」の記号を付す。訂正箇所の認印は不要である。</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（６）答案用紙及び問題用紙に注意事項があればこれに従う。</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（７）次のような答案は誤答となる。</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Pr>
          <w:rFonts w:ascii="ＭＳ 明朝" w:hAnsi="ＭＳ 明朝" w:cs="ＭＳ 明朝" w:hint="eastAsia"/>
          <w:color w:val="000000"/>
          <w:szCs w:val="21"/>
          <w:lang w:eastAsia="ja-JP"/>
        </w:rPr>
        <w:t xml:space="preserve">　　　①　</w:t>
      </w:r>
      <w:r w:rsidRPr="00A15D7C">
        <w:rPr>
          <w:rFonts w:ascii="ＭＳ 明朝" w:hAnsi="ＭＳ 明朝" w:cs="ＭＳ 明朝" w:hint="eastAsia"/>
          <w:color w:val="000000"/>
          <w:szCs w:val="21"/>
          <w:lang w:eastAsia="ja-JP"/>
        </w:rPr>
        <w:t>誤字・脱字・略字または不明瞭な文字・数字がある場合</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Pr>
          <w:rFonts w:ascii="ＭＳ 明朝" w:hAnsi="ＭＳ 明朝" w:cs="ＭＳ 明朝" w:hint="eastAsia"/>
          <w:color w:val="000000"/>
          <w:szCs w:val="21"/>
          <w:lang w:eastAsia="ja-JP"/>
        </w:rPr>
        <w:t xml:space="preserve">　　　②　</w:t>
      </w:r>
      <w:r w:rsidRPr="00A15D7C">
        <w:rPr>
          <w:rFonts w:ascii="ＭＳ 明朝" w:hAnsi="ＭＳ 明朝" w:cs="ＭＳ 明朝" w:hint="eastAsia"/>
          <w:color w:val="000000"/>
          <w:szCs w:val="21"/>
          <w:lang w:eastAsia="ja-JP"/>
        </w:rPr>
        <w:t>漢字で書くべき勘定科目をかなで書いた場合、又は不要な送り仮名をふった場合。</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Pr>
          <w:rFonts w:ascii="ＭＳ 明朝" w:hAnsi="ＭＳ 明朝" w:cs="ＭＳ 明朝" w:hint="eastAsia"/>
          <w:color w:val="000000"/>
          <w:szCs w:val="21"/>
          <w:lang w:eastAsia="ja-JP"/>
        </w:rPr>
        <w:t xml:space="preserve">　　　③　</w:t>
      </w:r>
      <w:r w:rsidRPr="00A15D7C">
        <w:rPr>
          <w:rFonts w:ascii="ＭＳ 明朝" w:hAnsi="ＭＳ 明朝" w:cs="ＭＳ 明朝" w:hint="eastAsia"/>
          <w:color w:val="000000"/>
          <w:szCs w:val="21"/>
          <w:lang w:eastAsia="ja-JP"/>
        </w:rPr>
        <w:t>勘定科目を略称で書いた場合。</w:t>
      </w:r>
    </w:p>
    <w:p w:rsidR="006E0DCF" w:rsidRDefault="006E0DCF" w:rsidP="006E0DCF">
      <w:pPr>
        <w:spacing w:line="300" w:lineRule="exact"/>
        <w:rPr>
          <w:rFonts w:ascii="ＭＳ 明朝" w:hAnsi="ＭＳ 明朝" w:cs="ＭＳ 明朝"/>
          <w:color w:val="000000"/>
          <w:szCs w:val="21"/>
          <w:lang w:eastAsia="ja-JP"/>
        </w:rPr>
      </w:pPr>
      <w:r w:rsidRPr="00A15D7C">
        <w:rPr>
          <w:rFonts w:ascii="ＭＳ 明朝" w:hAnsi="ＭＳ 明朝" w:cs="ＭＳ 明朝" w:hint="eastAsia"/>
          <w:color w:val="000000"/>
          <w:szCs w:val="21"/>
          <w:lang w:eastAsia="ja-JP"/>
        </w:rPr>
        <w:t xml:space="preserve">　（</w:t>
      </w:r>
      <w:r>
        <w:rPr>
          <w:rFonts w:ascii="ＭＳ 明朝" w:hAnsi="ＭＳ 明朝" w:cs="ＭＳ 明朝" w:hint="eastAsia"/>
          <w:color w:val="000000"/>
          <w:szCs w:val="21"/>
          <w:lang w:eastAsia="ja-JP"/>
        </w:rPr>
        <w:t>８</w:t>
      </w:r>
      <w:r w:rsidRPr="00A15D7C">
        <w:rPr>
          <w:rFonts w:ascii="ＭＳ 明朝" w:hAnsi="ＭＳ 明朝" w:cs="ＭＳ 明朝" w:hint="eastAsia"/>
          <w:color w:val="000000"/>
          <w:szCs w:val="21"/>
          <w:lang w:eastAsia="ja-JP"/>
        </w:rPr>
        <w:t>）記録式電卓及びアラーム付き時計は使用してはならない。</w:t>
      </w:r>
      <w:r>
        <w:rPr>
          <w:rFonts w:ascii="ＭＳ 明朝" w:hAnsi="ＭＳ 明朝" w:cs="ＭＳ 明朝" w:hint="eastAsia"/>
          <w:color w:val="000000"/>
          <w:szCs w:val="21"/>
          <w:lang w:eastAsia="ja-JP"/>
        </w:rPr>
        <w:t>タイマーの使用を認める。</w:t>
      </w:r>
      <w:r w:rsidRPr="00452BCC">
        <w:rPr>
          <w:rFonts w:ascii="ＭＳ 明朝" w:hAnsi="ＭＳ 明朝" w:cs="ＭＳ 明朝" w:hint="eastAsia"/>
          <w:color w:val="000000"/>
          <w:szCs w:val="21"/>
          <w:lang w:eastAsia="ja-JP"/>
        </w:rPr>
        <w:t>ただ</w:t>
      </w:r>
    </w:p>
    <w:p w:rsidR="006E0DCF" w:rsidRDefault="006E0DCF" w:rsidP="006E0DCF">
      <w:pPr>
        <w:spacing w:line="300" w:lineRule="exact"/>
        <w:rPr>
          <w:rFonts w:ascii="ＭＳ 明朝" w:hAnsi="ＭＳ 明朝" w:cs="ＭＳ 明朝"/>
          <w:color w:val="000000"/>
          <w:szCs w:val="21"/>
          <w:lang w:eastAsia="ja-JP"/>
        </w:rPr>
      </w:pPr>
      <w:r>
        <w:rPr>
          <w:rFonts w:ascii="ＭＳ 明朝" w:hAnsi="ＭＳ 明朝" w:cs="ＭＳ 明朝" w:hint="eastAsia"/>
          <w:color w:val="000000"/>
          <w:szCs w:val="21"/>
          <w:lang w:eastAsia="ja-JP"/>
        </w:rPr>
        <w:t xml:space="preserve">　　　　し、競技開始から終了まで音を出さないこと。</w:t>
      </w:r>
    </w:p>
    <w:p w:rsidR="006E0DCF" w:rsidRPr="00A30CB2" w:rsidRDefault="006E0DCF" w:rsidP="006E0DCF">
      <w:pPr>
        <w:spacing w:line="300" w:lineRule="exact"/>
        <w:rPr>
          <w:lang w:eastAsia="ja-JP"/>
        </w:rPr>
      </w:pPr>
    </w:p>
    <w:p w:rsidR="006E0DCF" w:rsidRDefault="00317589" w:rsidP="006E0DCF">
      <w:pPr>
        <w:spacing w:line="300" w:lineRule="exact"/>
        <w:rPr>
          <w:lang w:eastAsia="ja-JP"/>
        </w:rPr>
      </w:pPr>
      <w:r>
        <w:rPr>
          <w:rFonts w:hint="eastAsia"/>
          <w:lang w:eastAsia="ja-JP"/>
        </w:rPr>
        <w:t xml:space="preserve">４　</w:t>
      </w:r>
      <w:r w:rsidR="006E0DCF">
        <w:rPr>
          <w:rFonts w:hint="eastAsia"/>
          <w:lang w:eastAsia="ja-JP"/>
        </w:rPr>
        <w:t>審　　査</w:t>
      </w:r>
    </w:p>
    <w:p w:rsidR="006E0DCF" w:rsidRPr="007F1DC3" w:rsidRDefault="006E0DCF" w:rsidP="006E0DCF">
      <w:pPr>
        <w:pStyle w:val="af3"/>
        <w:wordWrap/>
        <w:spacing w:line="300" w:lineRule="exact"/>
        <w:ind w:left="206"/>
        <w:rPr>
          <w:rFonts w:ascii="ＭＳ 明朝" w:hAnsi="ＭＳ 明朝"/>
          <w:sz w:val="22"/>
          <w:szCs w:val="22"/>
        </w:rPr>
      </w:pPr>
      <w:r w:rsidRPr="007F1DC3">
        <w:rPr>
          <w:rFonts w:hint="eastAsia"/>
          <w:sz w:val="22"/>
          <w:szCs w:val="22"/>
        </w:rPr>
        <w:tab/>
      </w:r>
      <w:r w:rsidRPr="007F1DC3">
        <w:rPr>
          <w:rFonts w:ascii="ＭＳ 明朝" w:hAnsi="ＭＳ 明朝" w:hint="eastAsia"/>
          <w:sz w:val="22"/>
          <w:szCs w:val="22"/>
        </w:rPr>
        <w:t>（１）　競技問題は</w:t>
      </w:r>
      <w:r>
        <w:rPr>
          <w:rFonts w:ascii="ＭＳ 明朝" w:hAnsi="ＭＳ 明朝" w:hint="eastAsia"/>
          <w:sz w:val="22"/>
          <w:szCs w:val="22"/>
        </w:rPr>
        <w:t>第１部</w:t>
      </w:r>
      <w:r w:rsidRPr="007F1DC3">
        <w:rPr>
          <w:rFonts w:ascii="ＭＳ 明朝" w:hAnsi="ＭＳ 明朝" w:hint="eastAsia"/>
          <w:sz w:val="22"/>
          <w:szCs w:val="22"/>
        </w:rPr>
        <w:t>100点、</w:t>
      </w:r>
      <w:r>
        <w:rPr>
          <w:rFonts w:ascii="ＭＳ 明朝" w:hAnsi="ＭＳ 明朝" w:hint="eastAsia"/>
          <w:sz w:val="22"/>
          <w:szCs w:val="22"/>
        </w:rPr>
        <w:t>第</w:t>
      </w:r>
      <w:r w:rsidRPr="007F1DC3">
        <w:rPr>
          <w:rFonts w:ascii="ＭＳ 明朝" w:hAnsi="ＭＳ 明朝" w:hint="eastAsia"/>
          <w:sz w:val="22"/>
          <w:szCs w:val="22"/>
        </w:rPr>
        <w:t>２部</w:t>
      </w:r>
      <w:r>
        <w:rPr>
          <w:rFonts w:ascii="ＭＳ 明朝" w:hAnsi="ＭＳ 明朝" w:hint="eastAsia"/>
          <w:sz w:val="22"/>
          <w:szCs w:val="22"/>
        </w:rPr>
        <w:t>100点、</w:t>
      </w:r>
      <w:r w:rsidRPr="007F1DC3">
        <w:rPr>
          <w:rFonts w:ascii="ＭＳ 明朝" w:hAnsi="ＭＳ 明朝" w:hint="eastAsia"/>
          <w:sz w:val="22"/>
          <w:szCs w:val="22"/>
        </w:rPr>
        <w:t>合わせて200点を満点とする。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２</w:t>
      </w:r>
      <w:r w:rsidRPr="007F1DC3">
        <w:rPr>
          <w:rFonts w:ascii="ＭＳ 明朝" w:hAnsi="ＭＳ 明朝" w:hint="eastAsia"/>
          <w:sz w:val="22"/>
          <w:szCs w:val="22"/>
        </w:rPr>
        <w:t>）　２部門の個人合計を求め、各団体上位３名の得点合計により団体順位を決める。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３</w:t>
      </w:r>
      <w:r w:rsidRPr="007F1DC3">
        <w:rPr>
          <w:rFonts w:ascii="ＭＳ 明朝" w:hAnsi="ＭＳ 明朝" w:hint="eastAsia"/>
          <w:sz w:val="22"/>
          <w:szCs w:val="22"/>
        </w:rPr>
        <w:t>）　個人順位は、個人得点合計により決定する。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４</w:t>
      </w:r>
      <w:r w:rsidRPr="007F1DC3">
        <w:rPr>
          <w:rFonts w:ascii="ＭＳ 明朝" w:hAnsi="ＭＳ 明朝" w:hint="eastAsia"/>
          <w:sz w:val="22"/>
          <w:szCs w:val="22"/>
        </w:rPr>
        <w:t>）　順位決定については以下の通りとする。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w:t>
      </w:r>
      <w:r>
        <w:rPr>
          <w:rFonts w:ascii="ＭＳ 明朝" w:hAnsi="ＭＳ 明朝" w:hint="eastAsia"/>
          <w:sz w:val="22"/>
          <w:szCs w:val="22"/>
        </w:rPr>
        <w:t>①</w:t>
      </w:r>
      <w:r w:rsidRPr="007F1DC3">
        <w:rPr>
          <w:rFonts w:ascii="ＭＳ 明朝" w:hAnsi="ＭＳ 明朝" w:hint="eastAsia"/>
          <w:sz w:val="22"/>
          <w:szCs w:val="22"/>
        </w:rPr>
        <w:t xml:space="preserve"> 同点は同順位とし、同順位の</w:t>
      </w:r>
      <w:r>
        <w:rPr>
          <w:rFonts w:ascii="ＭＳ 明朝" w:hAnsi="ＭＳ 明朝" w:hint="eastAsia"/>
          <w:sz w:val="22"/>
          <w:szCs w:val="22"/>
        </w:rPr>
        <w:t>下位</w:t>
      </w:r>
      <w:r w:rsidRPr="007F1DC3">
        <w:rPr>
          <w:rFonts w:ascii="ＭＳ 明朝" w:hAnsi="ＭＳ 明朝" w:hint="eastAsia"/>
          <w:sz w:val="22"/>
          <w:szCs w:val="22"/>
        </w:rPr>
        <w:t>は欠番とする。</w:t>
      </w:r>
    </w:p>
    <w:p w:rsidR="006E0DCF"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② 全国大会参加者決定において同順位により決定できない場合は</w:t>
      </w:r>
      <w:r>
        <w:rPr>
          <w:rFonts w:ascii="ＭＳ 明朝" w:hAnsi="ＭＳ 明朝" w:hint="eastAsia"/>
          <w:sz w:val="22"/>
          <w:szCs w:val="22"/>
        </w:rPr>
        <w:t>「事務手続集」の</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Pr>
          <w:rFonts w:ascii="ＭＳ 明朝" w:hAnsi="ＭＳ 明朝" w:hint="eastAsia"/>
          <w:sz w:val="22"/>
          <w:szCs w:val="22"/>
        </w:rPr>
        <w:t xml:space="preserve">　　　　 規定によることとする。</w:t>
      </w:r>
    </w:p>
    <w:p w:rsidR="006E0DCF" w:rsidRPr="00A30CB2" w:rsidRDefault="006E0DCF" w:rsidP="006E0DCF">
      <w:pPr>
        <w:spacing w:line="300" w:lineRule="exact"/>
        <w:rPr>
          <w:lang w:eastAsia="ja-JP"/>
        </w:rPr>
      </w:pPr>
    </w:p>
    <w:p w:rsidR="006E0DCF" w:rsidRDefault="00317589" w:rsidP="006E0DCF">
      <w:pPr>
        <w:spacing w:line="300" w:lineRule="exact"/>
        <w:rPr>
          <w:lang w:eastAsia="ja-JP"/>
        </w:rPr>
      </w:pPr>
      <w:r>
        <w:rPr>
          <w:rFonts w:hint="eastAsia"/>
          <w:lang w:eastAsia="ja-JP"/>
        </w:rPr>
        <w:t xml:space="preserve">５　</w:t>
      </w:r>
      <w:r w:rsidR="006E0DCF">
        <w:rPr>
          <w:rFonts w:hint="eastAsia"/>
          <w:lang w:eastAsia="ja-JP"/>
        </w:rPr>
        <w:t>表　　彰</w:t>
      </w:r>
    </w:p>
    <w:p w:rsidR="006E0DCF" w:rsidRPr="006D421C" w:rsidRDefault="006E0DCF" w:rsidP="006E0DCF">
      <w:pPr>
        <w:pStyle w:val="af3"/>
        <w:wordWrap/>
        <w:spacing w:line="300" w:lineRule="exact"/>
        <w:ind w:left="206" w:right="103"/>
        <w:rPr>
          <w:rFonts w:asciiTheme="minorHAnsi" w:eastAsiaTheme="minorEastAsia" w:hAnsiTheme="minorHAnsi" w:cstheme="minorBidi"/>
          <w:spacing w:val="0"/>
          <w:sz w:val="22"/>
          <w:szCs w:val="22"/>
          <w:lang w:bidi="en-US"/>
        </w:rPr>
      </w:pPr>
      <w:r>
        <w:rPr>
          <w:rFonts w:asciiTheme="minorHAnsi" w:eastAsiaTheme="minorEastAsia" w:hAnsiTheme="minorHAnsi" w:cstheme="minorBidi" w:hint="eastAsia"/>
          <w:spacing w:val="0"/>
          <w:sz w:val="22"/>
          <w:szCs w:val="22"/>
          <w:lang w:bidi="en-US"/>
        </w:rPr>
        <w:t xml:space="preserve">　（１）</w:t>
      </w:r>
      <w:r w:rsidRPr="006D421C">
        <w:rPr>
          <w:rFonts w:asciiTheme="minorHAnsi" w:eastAsiaTheme="minorEastAsia" w:hAnsiTheme="minorHAnsi" w:cstheme="minorBidi"/>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団</w:t>
      </w:r>
      <w:r>
        <w:rPr>
          <w:rFonts w:asciiTheme="minorHAnsi" w:eastAsiaTheme="minorEastAsia" w:hAnsiTheme="minorHAnsi" w:cstheme="minorBidi" w:hint="eastAsia"/>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体　上位３校を表彰する。優勝校には優勝カップを贈る。</w:t>
      </w:r>
    </w:p>
    <w:p w:rsidR="006E0DCF" w:rsidRPr="006D421C" w:rsidRDefault="006E0DCF" w:rsidP="006E0DCF">
      <w:pPr>
        <w:pStyle w:val="af3"/>
        <w:wordWrap/>
        <w:spacing w:line="300" w:lineRule="exact"/>
        <w:ind w:left="309" w:right="103"/>
        <w:rPr>
          <w:rFonts w:asciiTheme="minorHAnsi" w:eastAsiaTheme="minorEastAsia" w:hAnsiTheme="minorHAnsi" w:cstheme="minorBidi"/>
          <w:spacing w:val="0"/>
          <w:sz w:val="22"/>
          <w:szCs w:val="22"/>
          <w:lang w:bidi="en-US"/>
        </w:rPr>
      </w:pPr>
      <w:r w:rsidRPr="006D421C">
        <w:rPr>
          <w:rFonts w:asciiTheme="minorHAnsi" w:eastAsiaTheme="minorEastAsia" w:hAnsiTheme="minorHAnsi" w:cstheme="minorBidi" w:hint="eastAsia"/>
          <w:spacing w:val="0"/>
          <w:sz w:val="22"/>
          <w:szCs w:val="22"/>
          <w:lang w:bidi="en-US"/>
        </w:rPr>
        <w:t xml:space="preserve">　　　　</w:t>
      </w:r>
      <w:r w:rsidRPr="006D421C">
        <w:rPr>
          <w:rFonts w:asciiTheme="minorHAnsi" w:eastAsiaTheme="minorEastAsia" w:hAnsiTheme="minorHAnsi" w:cstheme="minorBidi"/>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（持ち回り、ただし、３年連続の場合は永久杯を贈る）</w:t>
      </w:r>
    </w:p>
    <w:p w:rsidR="006E0DCF" w:rsidRPr="006D421C" w:rsidRDefault="006E0DCF" w:rsidP="006E0DCF">
      <w:pPr>
        <w:pStyle w:val="af3"/>
        <w:wordWrap/>
        <w:spacing w:line="300" w:lineRule="exact"/>
        <w:ind w:left="206" w:right="103"/>
        <w:rPr>
          <w:rFonts w:asciiTheme="minorHAnsi" w:eastAsiaTheme="minorEastAsia" w:hAnsiTheme="minorHAnsi" w:cstheme="minorBidi"/>
          <w:spacing w:val="0"/>
          <w:sz w:val="22"/>
          <w:szCs w:val="22"/>
          <w:lang w:bidi="en-US"/>
        </w:rPr>
      </w:pPr>
      <w:r>
        <w:rPr>
          <w:rFonts w:asciiTheme="minorHAnsi" w:eastAsiaTheme="minorEastAsia" w:hAnsiTheme="minorHAnsi" w:cstheme="minorBidi" w:hint="eastAsia"/>
          <w:spacing w:val="0"/>
          <w:sz w:val="22"/>
          <w:szCs w:val="22"/>
          <w:lang w:bidi="en-US"/>
        </w:rPr>
        <w:t xml:space="preserve">　（２）</w:t>
      </w:r>
      <w:r w:rsidRPr="006D421C">
        <w:rPr>
          <w:rFonts w:asciiTheme="minorHAnsi" w:eastAsiaTheme="minorEastAsia" w:hAnsiTheme="minorHAnsi" w:cstheme="minorBidi"/>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個</w:t>
      </w:r>
      <w:r>
        <w:rPr>
          <w:rFonts w:asciiTheme="minorHAnsi" w:eastAsiaTheme="minorEastAsia" w:hAnsiTheme="minorHAnsi" w:cstheme="minorBidi" w:hint="eastAsia"/>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人　上位５名を表彰する。</w:t>
      </w:r>
    </w:p>
    <w:p w:rsidR="006E0DCF" w:rsidRPr="006D421C" w:rsidRDefault="006E0DCF" w:rsidP="006E0DCF">
      <w:pPr>
        <w:pStyle w:val="af3"/>
        <w:wordWrap/>
        <w:spacing w:line="300" w:lineRule="exact"/>
        <w:ind w:left="206" w:firstLineChars="300" w:firstLine="630"/>
        <w:rPr>
          <w:spacing w:val="0"/>
        </w:rPr>
      </w:pPr>
    </w:p>
    <w:p w:rsidR="006E0DCF" w:rsidRDefault="00317589" w:rsidP="006E0DCF">
      <w:pPr>
        <w:spacing w:line="300" w:lineRule="exact"/>
        <w:rPr>
          <w:lang w:eastAsia="ja-JP"/>
        </w:rPr>
      </w:pPr>
      <w:r>
        <w:rPr>
          <w:rFonts w:hint="eastAsia"/>
          <w:lang w:eastAsia="ja-JP"/>
        </w:rPr>
        <w:t xml:space="preserve">６　</w:t>
      </w:r>
      <w:r w:rsidR="006E0DCF">
        <w:rPr>
          <w:rFonts w:hint="eastAsia"/>
          <w:lang w:eastAsia="ja-JP"/>
        </w:rPr>
        <w:t>全国大会代表基準</w:t>
      </w:r>
    </w:p>
    <w:p w:rsidR="006E0DCF" w:rsidRPr="0046068F" w:rsidRDefault="006E0DCF" w:rsidP="006E0DCF">
      <w:pPr>
        <w:pStyle w:val="af3"/>
        <w:wordWrap/>
        <w:spacing w:line="300" w:lineRule="exact"/>
        <w:ind w:leftChars="194" w:left="431" w:hangingChars="2" w:hanging="4"/>
        <w:rPr>
          <w:rFonts w:ascii="ＭＳ 明朝" w:hAnsi="ＭＳ 明朝"/>
          <w:sz w:val="22"/>
        </w:rPr>
      </w:pPr>
      <w:r w:rsidRPr="0046068F">
        <w:rPr>
          <w:rFonts w:ascii="ＭＳ 明朝" w:hAnsi="ＭＳ 明朝" w:hint="eastAsia"/>
          <w:sz w:val="22"/>
        </w:rPr>
        <w:t>（１）　団体優勝校</w:t>
      </w:r>
      <w:r>
        <w:rPr>
          <w:rFonts w:ascii="ＭＳ 明朝" w:hAnsi="ＭＳ 明朝" w:hint="eastAsia"/>
          <w:sz w:val="22"/>
        </w:rPr>
        <w:t>および準優勝校</w:t>
      </w:r>
      <w:r w:rsidRPr="0046068F">
        <w:rPr>
          <w:rFonts w:ascii="ＭＳ 明朝" w:hAnsi="ＭＳ 明朝" w:hint="eastAsia"/>
          <w:sz w:val="22"/>
        </w:rPr>
        <w:t>を県代表校とする。</w:t>
      </w:r>
    </w:p>
    <w:p w:rsidR="006E0DCF" w:rsidRPr="0046068F" w:rsidRDefault="006E0DCF" w:rsidP="006E0DCF">
      <w:pPr>
        <w:pStyle w:val="af3"/>
        <w:wordWrap/>
        <w:spacing w:line="300" w:lineRule="exact"/>
        <w:ind w:leftChars="194" w:left="431" w:hangingChars="2" w:hanging="4"/>
        <w:rPr>
          <w:rFonts w:ascii="ＭＳ 明朝" w:hAnsi="ＭＳ 明朝"/>
          <w:sz w:val="22"/>
        </w:rPr>
      </w:pPr>
      <w:r w:rsidRPr="0046068F">
        <w:rPr>
          <w:rFonts w:ascii="ＭＳ 明朝" w:hAnsi="ＭＳ 明朝" w:hint="eastAsia"/>
          <w:sz w:val="22"/>
        </w:rPr>
        <w:t>（２）　団体優勝校の選手を除く、上位２名を個人参加選手として選出する。</w:t>
      </w:r>
    </w:p>
    <w:p w:rsidR="006E0DCF" w:rsidRPr="00834A10" w:rsidRDefault="006E0DCF" w:rsidP="006E0DCF">
      <w:pPr>
        <w:pStyle w:val="af3"/>
        <w:wordWrap/>
        <w:spacing w:line="300" w:lineRule="exact"/>
        <w:ind w:left="412" w:firstLineChars="200" w:firstLine="408"/>
        <w:rPr>
          <w:rFonts w:ascii="ＭＳ 明朝" w:hAnsi="ＭＳ 明朝"/>
        </w:rPr>
      </w:pPr>
    </w:p>
    <w:p w:rsidR="006E0DCF" w:rsidRDefault="00317589" w:rsidP="006E0DCF">
      <w:pPr>
        <w:spacing w:line="300" w:lineRule="exact"/>
        <w:rPr>
          <w:lang w:eastAsia="ja-JP"/>
        </w:rPr>
      </w:pPr>
      <w:r>
        <w:rPr>
          <w:rFonts w:hint="eastAsia"/>
          <w:lang w:eastAsia="ja-JP"/>
        </w:rPr>
        <w:t xml:space="preserve">７　</w:t>
      </w:r>
      <w:r w:rsidR="006E0DCF" w:rsidRPr="006E0DCF">
        <w:rPr>
          <w:rFonts w:hint="eastAsia"/>
          <w:spacing w:val="55"/>
          <w:fitText w:val="880" w:id="878451202"/>
          <w:lang w:eastAsia="ja-JP"/>
        </w:rPr>
        <w:t>その</w:t>
      </w:r>
      <w:r w:rsidR="006E0DCF" w:rsidRPr="006E0DCF">
        <w:rPr>
          <w:rFonts w:hint="eastAsia"/>
          <w:fitText w:val="880" w:id="878451202"/>
          <w:lang w:eastAsia="ja-JP"/>
        </w:rPr>
        <w:t>他</w:t>
      </w:r>
    </w:p>
    <w:p w:rsidR="006E0DCF" w:rsidRDefault="006E0DCF" w:rsidP="006E0DCF">
      <w:pPr>
        <w:spacing w:line="300" w:lineRule="exact"/>
        <w:rPr>
          <w:lang w:eastAsia="ja-JP"/>
        </w:rPr>
      </w:pPr>
      <w:r>
        <w:rPr>
          <w:rFonts w:hint="eastAsia"/>
          <w:lang w:eastAsia="ja-JP"/>
        </w:rPr>
        <w:t xml:space="preserve">　　　当日の運営については、別途「事務手続集」による。</w:t>
      </w:r>
    </w:p>
    <w:p w:rsidR="00DE0161" w:rsidRDefault="00DE0161">
      <w:pPr>
        <w:rPr>
          <w:lang w:eastAsia="ja-JP"/>
        </w:rPr>
      </w:pPr>
    </w:p>
    <w:sectPr w:rsidR="00DE0161" w:rsidSect="008D48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7B7" w:rsidRDefault="000A07B7" w:rsidP="000A07B7">
      <w:r>
        <w:separator/>
      </w:r>
    </w:p>
  </w:endnote>
  <w:endnote w:type="continuationSeparator" w:id="0">
    <w:p w:rsidR="000A07B7" w:rsidRDefault="000A07B7" w:rsidP="000A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7B7" w:rsidRDefault="000A07B7" w:rsidP="000A07B7">
      <w:r>
        <w:separator/>
      </w:r>
    </w:p>
  </w:footnote>
  <w:footnote w:type="continuationSeparator" w:id="0">
    <w:p w:rsidR="000A07B7" w:rsidRDefault="000A07B7" w:rsidP="000A0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C76CC"/>
    <w:multiLevelType w:val="hybridMultilevel"/>
    <w:tmpl w:val="1B76F670"/>
    <w:lvl w:ilvl="0" w:tplc="DA883E1C">
      <w:start w:val="1"/>
      <w:numFmt w:val="decimalEnclosedCircle"/>
      <w:lvlText w:val="%1"/>
      <w:lvlJc w:val="left"/>
      <w:pPr>
        <w:ind w:left="1494" w:hanging="360"/>
      </w:pPr>
      <w:rPr>
        <w:rFonts w:ascii="ＭＳ 明朝" w:hAnsi="ＭＳ 明朝" w:hint="default"/>
      </w:rPr>
    </w:lvl>
    <w:lvl w:ilvl="1" w:tplc="04090017" w:tentative="1">
      <w:start w:val="1"/>
      <w:numFmt w:val="aiueoFullWidth"/>
      <w:lvlText w:val="(%2)"/>
      <w:lvlJc w:val="left"/>
      <w:pPr>
        <w:ind w:left="2064" w:hanging="420"/>
      </w:pPr>
    </w:lvl>
    <w:lvl w:ilvl="2" w:tplc="04090011" w:tentative="1">
      <w:start w:val="1"/>
      <w:numFmt w:val="decimalEnclosedCircle"/>
      <w:lvlText w:val="%3"/>
      <w:lvlJc w:val="left"/>
      <w:pPr>
        <w:ind w:left="2484" w:hanging="420"/>
      </w:pPr>
    </w:lvl>
    <w:lvl w:ilvl="3" w:tplc="0409000F" w:tentative="1">
      <w:start w:val="1"/>
      <w:numFmt w:val="decimal"/>
      <w:lvlText w:val="%4."/>
      <w:lvlJc w:val="left"/>
      <w:pPr>
        <w:ind w:left="2904" w:hanging="420"/>
      </w:pPr>
    </w:lvl>
    <w:lvl w:ilvl="4" w:tplc="04090017" w:tentative="1">
      <w:start w:val="1"/>
      <w:numFmt w:val="aiueoFullWidth"/>
      <w:lvlText w:val="(%5)"/>
      <w:lvlJc w:val="left"/>
      <w:pPr>
        <w:ind w:left="3324" w:hanging="420"/>
      </w:pPr>
    </w:lvl>
    <w:lvl w:ilvl="5" w:tplc="04090011" w:tentative="1">
      <w:start w:val="1"/>
      <w:numFmt w:val="decimalEnclosedCircle"/>
      <w:lvlText w:val="%6"/>
      <w:lvlJc w:val="left"/>
      <w:pPr>
        <w:ind w:left="3744" w:hanging="420"/>
      </w:pPr>
    </w:lvl>
    <w:lvl w:ilvl="6" w:tplc="0409000F" w:tentative="1">
      <w:start w:val="1"/>
      <w:numFmt w:val="decimal"/>
      <w:lvlText w:val="%7."/>
      <w:lvlJc w:val="left"/>
      <w:pPr>
        <w:ind w:left="4164" w:hanging="420"/>
      </w:pPr>
    </w:lvl>
    <w:lvl w:ilvl="7" w:tplc="04090017" w:tentative="1">
      <w:start w:val="1"/>
      <w:numFmt w:val="aiueoFullWidth"/>
      <w:lvlText w:val="(%8)"/>
      <w:lvlJc w:val="left"/>
      <w:pPr>
        <w:ind w:left="4584" w:hanging="420"/>
      </w:pPr>
    </w:lvl>
    <w:lvl w:ilvl="8" w:tplc="04090011" w:tentative="1">
      <w:start w:val="1"/>
      <w:numFmt w:val="decimalEnclosedCircle"/>
      <w:lvlText w:val="%9"/>
      <w:lvlJc w:val="left"/>
      <w:pPr>
        <w:ind w:left="50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0DCF"/>
    <w:rsid w:val="0009681C"/>
    <w:rsid w:val="000A07B7"/>
    <w:rsid w:val="000C6415"/>
    <w:rsid w:val="002028CD"/>
    <w:rsid w:val="00217477"/>
    <w:rsid w:val="003119F3"/>
    <w:rsid w:val="00317589"/>
    <w:rsid w:val="00323054"/>
    <w:rsid w:val="00373BD3"/>
    <w:rsid w:val="00392197"/>
    <w:rsid w:val="003D5D59"/>
    <w:rsid w:val="006C4C88"/>
    <w:rsid w:val="006D76FF"/>
    <w:rsid w:val="006E0DCF"/>
    <w:rsid w:val="00772916"/>
    <w:rsid w:val="00852B58"/>
    <w:rsid w:val="00860A69"/>
    <w:rsid w:val="008A24DF"/>
    <w:rsid w:val="008D48B5"/>
    <w:rsid w:val="0092497B"/>
    <w:rsid w:val="009A72D5"/>
    <w:rsid w:val="00A02C17"/>
    <w:rsid w:val="00AC2808"/>
    <w:rsid w:val="00C4697E"/>
    <w:rsid w:val="00C71074"/>
    <w:rsid w:val="00CE7295"/>
    <w:rsid w:val="00D8749E"/>
    <w:rsid w:val="00DB0134"/>
    <w:rsid w:val="00DE0161"/>
    <w:rsid w:val="00E73312"/>
    <w:rsid w:val="00F337B8"/>
    <w:rsid w:val="00F4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9E302E2-6DA4-4FCA-82A9-E5A6F914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DCF"/>
  </w:style>
  <w:style w:type="paragraph" w:styleId="1">
    <w:name w:val="heading 1"/>
    <w:basedOn w:val="a"/>
    <w:next w:val="a"/>
    <w:link w:val="10"/>
    <w:uiPriority w:val="9"/>
    <w:qFormat/>
    <w:rsid w:val="00772916"/>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772916"/>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772916"/>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772916"/>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772916"/>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772916"/>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72916"/>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72916"/>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72916"/>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2916"/>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semiHidden/>
    <w:rsid w:val="00772916"/>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semiHidden/>
    <w:rsid w:val="00772916"/>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semiHidden/>
    <w:rsid w:val="00772916"/>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semiHidden/>
    <w:rsid w:val="00772916"/>
    <w:rPr>
      <w:rFonts w:asciiTheme="majorHAnsi" w:eastAsiaTheme="majorEastAsia" w:hAnsiTheme="majorHAnsi" w:cstheme="majorBidi"/>
      <w:color w:val="4F81BD" w:themeColor="accent1"/>
    </w:rPr>
  </w:style>
  <w:style w:type="character" w:customStyle="1" w:styleId="60">
    <w:name w:val="見出し 6 (文字)"/>
    <w:basedOn w:val="a0"/>
    <w:link w:val="6"/>
    <w:uiPriority w:val="9"/>
    <w:semiHidden/>
    <w:rsid w:val="00772916"/>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72916"/>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72916"/>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72916"/>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72916"/>
    <w:rPr>
      <w:b/>
      <w:bCs/>
      <w:sz w:val="18"/>
      <w:szCs w:val="18"/>
    </w:rPr>
  </w:style>
  <w:style w:type="paragraph" w:styleId="a4">
    <w:name w:val="Title"/>
    <w:basedOn w:val="a"/>
    <w:next w:val="a"/>
    <w:link w:val="a5"/>
    <w:uiPriority w:val="10"/>
    <w:qFormat/>
    <w:rsid w:val="00772916"/>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72916"/>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72916"/>
    <w:pPr>
      <w:spacing w:before="200" w:after="900"/>
      <w:jc w:val="right"/>
    </w:pPr>
    <w:rPr>
      <w:i/>
      <w:iCs/>
      <w:sz w:val="24"/>
      <w:szCs w:val="24"/>
    </w:rPr>
  </w:style>
  <w:style w:type="character" w:customStyle="1" w:styleId="a7">
    <w:name w:val="副題 (文字)"/>
    <w:basedOn w:val="a0"/>
    <w:link w:val="a6"/>
    <w:uiPriority w:val="11"/>
    <w:rsid w:val="00772916"/>
    <w:rPr>
      <w:rFonts w:asciiTheme="minorHAnsi"/>
      <w:i/>
      <w:iCs/>
      <w:sz w:val="24"/>
      <w:szCs w:val="24"/>
    </w:rPr>
  </w:style>
  <w:style w:type="character" w:styleId="a8">
    <w:name w:val="Strong"/>
    <w:basedOn w:val="a0"/>
    <w:uiPriority w:val="22"/>
    <w:qFormat/>
    <w:rsid w:val="00772916"/>
    <w:rPr>
      <w:b/>
      <w:bCs/>
      <w:spacing w:val="0"/>
    </w:rPr>
  </w:style>
  <w:style w:type="character" w:styleId="a9">
    <w:name w:val="Emphasis"/>
    <w:uiPriority w:val="20"/>
    <w:qFormat/>
    <w:rsid w:val="00772916"/>
    <w:rPr>
      <w:b/>
      <w:bCs/>
      <w:i/>
      <w:iCs/>
      <w:color w:val="5A5A5A" w:themeColor="text1" w:themeTint="A5"/>
    </w:rPr>
  </w:style>
  <w:style w:type="paragraph" w:styleId="aa">
    <w:name w:val="No Spacing"/>
    <w:basedOn w:val="a"/>
    <w:link w:val="ab"/>
    <w:uiPriority w:val="1"/>
    <w:qFormat/>
    <w:rsid w:val="00772916"/>
  </w:style>
  <w:style w:type="character" w:customStyle="1" w:styleId="ab">
    <w:name w:val="行間詰め (文字)"/>
    <w:basedOn w:val="a0"/>
    <w:link w:val="aa"/>
    <w:uiPriority w:val="1"/>
    <w:rsid w:val="00772916"/>
  </w:style>
  <w:style w:type="paragraph" w:styleId="ac">
    <w:name w:val="List Paragraph"/>
    <w:basedOn w:val="a"/>
    <w:uiPriority w:val="34"/>
    <w:qFormat/>
    <w:rsid w:val="00772916"/>
    <w:pPr>
      <w:ind w:left="720"/>
      <w:contextualSpacing/>
    </w:pPr>
  </w:style>
  <w:style w:type="paragraph" w:styleId="ad">
    <w:name w:val="Quote"/>
    <w:basedOn w:val="a"/>
    <w:next w:val="a"/>
    <w:link w:val="ae"/>
    <w:uiPriority w:val="29"/>
    <w:qFormat/>
    <w:rsid w:val="00772916"/>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72916"/>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7291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2">
    <w:name w:val="引用文 2 (文字)"/>
    <w:basedOn w:val="a0"/>
    <w:link w:val="21"/>
    <w:uiPriority w:val="30"/>
    <w:rsid w:val="00772916"/>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72916"/>
    <w:rPr>
      <w:i/>
      <w:iCs/>
      <w:color w:val="5A5A5A" w:themeColor="text1" w:themeTint="A5"/>
    </w:rPr>
  </w:style>
  <w:style w:type="character" w:styleId="23">
    <w:name w:val="Intense Emphasis"/>
    <w:uiPriority w:val="21"/>
    <w:qFormat/>
    <w:rsid w:val="00772916"/>
    <w:rPr>
      <w:b/>
      <w:bCs/>
      <w:i/>
      <w:iCs/>
      <w:color w:val="4F81BD" w:themeColor="accent1"/>
      <w:sz w:val="22"/>
      <w:szCs w:val="22"/>
    </w:rPr>
  </w:style>
  <w:style w:type="character" w:styleId="af0">
    <w:name w:val="Subtle Reference"/>
    <w:uiPriority w:val="31"/>
    <w:qFormat/>
    <w:rsid w:val="00772916"/>
    <w:rPr>
      <w:color w:val="auto"/>
      <w:u w:val="single" w:color="9BBB59" w:themeColor="accent3"/>
    </w:rPr>
  </w:style>
  <w:style w:type="character" w:styleId="24">
    <w:name w:val="Intense Reference"/>
    <w:basedOn w:val="a0"/>
    <w:uiPriority w:val="32"/>
    <w:qFormat/>
    <w:rsid w:val="00772916"/>
    <w:rPr>
      <w:b/>
      <w:bCs/>
      <w:color w:val="76923C" w:themeColor="accent3" w:themeShade="BF"/>
      <w:u w:val="single" w:color="9BBB59" w:themeColor="accent3"/>
    </w:rPr>
  </w:style>
  <w:style w:type="character" w:styleId="af1">
    <w:name w:val="Book Title"/>
    <w:basedOn w:val="a0"/>
    <w:uiPriority w:val="33"/>
    <w:qFormat/>
    <w:rsid w:val="00772916"/>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72916"/>
    <w:pPr>
      <w:outlineLvl w:val="9"/>
    </w:pPr>
  </w:style>
  <w:style w:type="paragraph" w:customStyle="1" w:styleId="af3">
    <w:name w:val="一太郎"/>
    <w:rsid w:val="006E0DCF"/>
    <w:pPr>
      <w:widowControl w:val="0"/>
      <w:wordWrap w:val="0"/>
      <w:autoSpaceDE w:val="0"/>
      <w:autoSpaceDN w:val="0"/>
      <w:adjustRightInd w:val="0"/>
      <w:spacing w:line="362" w:lineRule="exact"/>
      <w:jc w:val="both"/>
    </w:pPr>
    <w:rPr>
      <w:rFonts w:ascii="Century" w:eastAsia="ＭＳ 明朝" w:hAnsi="Century" w:cs="ＭＳ 明朝"/>
      <w:spacing w:val="-3"/>
      <w:sz w:val="21"/>
      <w:szCs w:val="21"/>
      <w:lang w:eastAsia="ja-JP" w:bidi="ar-SA"/>
    </w:rPr>
  </w:style>
  <w:style w:type="paragraph" w:styleId="af4">
    <w:name w:val="header"/>
    <w:basedOn w:val="a"/>
    <w:link w:val="af5"/>
    <w:uiPriority w:val="99"/>
    <w:unhideWhenUsed/>
    <w:rsid w:val="000A07B7"/>
    <w:pPr>
      <w:tabs>
        <w:tab w:val="center" w:pos="4252"/>
        <w:tab w:val="right" w:pos="8504"/>
      </w:tabs>
      <w:snapToGrid w:val="0"/>
    </w:pPr>
  </w:style>
  <w:style w:type="character" w:customStyle="1" w:styleId="af5">
    <w:name w:val="ヘッダー (文字)"/>
    <w:basedOn w:val="a0"/>
    <w:link w:val="af4"/>
    <w:uiPriority w:val="99"/>
    <w:rsid w:val="000A07B7"/>
  </w:style>
  <w:style w:type="paragraph" w:styleId="af6">
    <w:name w:val="footer"/>
    <w:basedOn w:val="a"/>
    <w:link w:val="af7"/>
    <w:uiPriority w:val="99"/>
    <w:unhideWhenUsed/>
    <w:rsid w:val="000A07B7"/>
    <w:pPr>
      <w:tabs>
        <w:tab w:val="center" w:pos="4252"/>
        <w:tab w:val="right" w:pos="8504"/>
      </w:tabs>
      <w:snapToGrid w:val="0"/>
    </w:pPr>
  </w:style>
  <w:style w:type="character" w:customStyle="1" w:styleId="af7">
    <w:name w:val="フッター (文字)"/>
    <w:basedOn w:val="a0"/>
    <w:link w:val="af6"/>
    <w:uiPriority w:val="99"/>
    <w:rsid w:val="000A0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960</Words>
  <Characters>5476</Characters>
  <Application>Microsoft Office Word</Application>
  <DocSecurity>0</DocSecurity>
  <Lines>45</Lines>
  <Paragraphs>12</Paragraphs>
  <ScaleCrop>false</ScaleCrop>
  <Company>Toshiba</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t-sakaguchi</dc:creator>
  <cp:lastModifiedBy>宮川敏晃</cp:lastModifiedBy>
  <cp:revision>8</cp:revision>
  <dcterms:created xsi:type="dcterms:W3CDTF">2015-04-21T10:17:00Z</dcterms:created>
  <dcterms:modified xsi:type="dcterms:W3CDTF">2017-04-13T09:00:00Z</dcterms:modified>
</cp:coreProperties>
</file>